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007D" w14:textId="10A8DEA8" w:rsidR="0090244E" w:rsidRPr="00ED3B30" w:rsidRDefault="0090244E" w:rsidP="0090244E">
      <w:pPr>
        <w:autoSpaceDE w:val="0"/>
        <w:autoSpaceDN w:val="0"/>
        <w:spacing w:after="0" w:line="100" w:lineRule="atLeast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en-US" w:bidi="en-US"/>
        </w:rPr>
      </w:pPr>
      <w:bookmarkStart w:id="0" w:name="_Hlk192169477"/>
      <w:bookmarkStart w:id="1" w:name="_Hlk131412813"/>
      <w:r w:rsidRPr="00ED3B30">
        <w:rPr>
          <w:rFonts w:ascii="Times New Roman CYR" w:eastAsia="Times New Roman" w:hAnsi="Times New Roman CYR" w:cs="Times New Roman CYR"/>
          <w:b/>
          <w:noProof/>
          <w:sz w:val="28"/>
          <w:szCs w:val="28"/>
        </w:rPr>
        <w:drawing>
          <wp:inline distT="0" distB="0" distL="0" distR="0" wp14:anchorId="37B619E4" wp14:editId="06C00C69">
            <wp:extent cx="476250" cy="52387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BB23F" w14:textId="77777777" w:rsidR="0090244E" w:rsidRPr="00ED3B30" w:rsidRDefault="0090244E" w:rsidP="0090244E">
      <w:pPr>
        <w:autoSpaceDE w:val="0"/>
        <w:autoSpaceDN w:val="0"/>
        <w:spacing w:after="0" w:line="100" w:lineRule="atLeast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bidi="en-US"/>
        </w:rPr>
      </w:pPr>
      <w:r w:rsidRPr="00ED3B30">
        <w:rPr>
          <w:rFonts w:ascii="Times New Roman CYR" w:eastAsia="Times New Roman" w:hAnsi="Times New Roman CYR" w:cs="Times New Roman CYR"/>
          <w:b/>
          <w:bCs/>
          <w:sz w:val="28"/>
          <w:szCs w:val="28"/>
          <w:lang w:bidi="en-US"/>
        </w:rPr>
        <w:t>ДМИТРОВСКИЙ СЕЛЬСКИЙ СОВЕТ</w:t>
      </w:r>
    </w:p>
    <w:p w14:paraId="6F71F7DF" w14:textId="77777777" w:rsidR="0090244E" w:rsidRPr="00ED3B30" w:rsidRDefault="0090244E" w:rsidP="0090244E">
      <w:pPr>
        <w:autoSpaceDE w:val="0"/>
        <w:autoSpaceDN w:val="0"/>
        <w:spacing w:after="0" w:line="100" w:lineRule="atLeast"/>
        <w:ind w:firstLine="720"/>
        <w:jc w:val="center"/>
        <w:rPr>
          <w:rFonts w:eastAsia="Times New Roman" w:cs="Calibri"/>
          <w:b/>
          <w:bCs/>
          <w:sz w:val="28"/>
          <w:szCs w:val="28"/>
          <w:lang w:bidi="en-US"/>
        </w:rPr>
      </w:pPr>
      <w:r w:rsidRPr="00ED3B30">
        <w:rPr>
          <w:rFonts w:ascii="Times New Roman CYR" w:eastAsia="Times New Roman" w:hAnsi="Times New Roman CYR" w:cs="Times New Roman CYR"/>
          <w:b/>
          <w:bCs/>
          <w:sz w:val="28"/>
          <w:szCs w:val="28"/>
          <w:lang w:bidi="en-US"/>
        </w:rPr>
        <w:t>СОВЕТСКОГО РАЙОНА РЕСПУБЛИКИ КРЫМ</w:t>
      </w:r>
    </w:p>
    <w:tbl>
      <w:tblPr>
        <w:tblW w:w="9691" w:type="dxa"/>
        <w:tblInd w:w="1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7"/>
        <w:gridCol w:w="4544"/>
      </w:tblGrid>
      <w:tr w:rsidR="0090244E" w:rsidRPr="00ED3B30" w14:paraId="484E6452" w14:textId="77777777" w:rsidTr="009B596B">
        <w:trPr>
          <w:trHeight w:val="2"/>
        </w:trPr>
        <w:tc>
          <w:tcPr>
            <w:tcW w:w="969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0FD1" w14:textId="77777777" w:rsidR="0090244E" w:rsidRPr="00ED3B30" w:rsidRDefault="0090244E" w:rsidP="009B596B">
            <w:pPr>
              <w:tabs>
                <w:tab w:val="left" w:pos="9388"/>
              </w:tabs>
              <w:autoSpaceDE w:val="0"/>
              <w:autoSpaceDN w:val="0"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uk-UA" w:bidi="en-US"/>
              </w:rPr>
            </w:pPr>
          </w:p>
        </w:tc>
      </w:tr>
      <w:tr w:rsidR="0090244E" w:rsidRPr="00ED3B30" w14:paraId="2E398F92" w14:textId="77777777" w:rsidTr="009B596B">
        <w:trPr>
          <w:cantSplit/>
          <w:trHeight w:val="1"/>
        </w:trPr>
        <w:tc>
          <w:tcPr>
            <w:tcW w:w="51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7BC1" w14:textId="77777777" w:rsidR="0090244E" w:rsidRPr="00ED3B30" w:rsidRDefault="0090244E" w:rsidP="009B596B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5D0C" w14:textId="77777777" w:rsidR="0090244E" w:rsidRPr="00ED3B30" w:rsidRDefault="0090244E" w:rsidP="009B596B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bidi="en-US"/>
              </w:rPr>
            </w:pPr>
          </w:p>
        </w:tc>
      </w:tr>
    </w:tbl>
    <w:bookmarkEnd w:id="0"/>
    <w:p w14:paraId="7145A855" w14:textId="032CD309" w:rsidR="0090244E" w:rsidRPr="00ED3B30" w:rsidRDefault="0031128D" w:rsidP="0090244E">
      <w:pPr>
        <w:tabs>
          <w:tab w:val="left" w:pos="71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7</w:t>
      </w:r>
      <w:r w:rsidR="0090244E" w:rsidRPr="00ED3B30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 сессия </w:t>
      </w:r>
      <w:r w:rsidR="0090244E">
        <w:rPr>
          <w:rFonts w:ascii="Times New Roman CYR" w:eastAsia="Times New Roman" w:hAnsi="Times New Roman CYR" w:cs="Times New Roman CYR"/>
          <w:b/>
          <w:bCs/>
          <w:sz w:val="28"/>
          <w:szCs w:val="28"/>
          <w:lang w:bidi="en-US"/>
        </w:rPr>
        <w:t>3</w:t>
      </w:r>
      <w:r w:rsidR="0090244E" w:rsidRPr="00ED3B30">
        <w:rPr>
          <w:rFonts w:ascii="Times New Roman CYR" w:eastAsia="Times New Roman" w:hAnsi="Times New Roman CYR" w:cs="Times New Roman CYR"/>
          <w:b/>
          <w:bCs/>
          <w:sz w:val="28"/>
          <w:szCs w:val="28"/>
          <w:lang w:bidi="en-US"/>
        </w:rPr>
        <w:t>-го созыва</w:t>
      </w:r>
    </w:p>
    <w:p w14:paraId="1857ABFC" w14:textId="09CE1344" w:rsidR="0090244E" w:rsidRPr="00ED3B30" w:rsidRDefault="0090244E" w:rsidP="009024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en-US"/>
        </w:rPr>
      </w:pPr>
      <w:r w:rsidRPr="00ED3B30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РЕШЕНИЕ</w:t>
      </w:r>
    </w:p>
    <w:p w14:paraId="766D939F" w14:textId="44C40D53" w:rsidR="0090244E" w:rsidRPr="00ED3B30" w:rsidRDefault="0090244E" w:rsidP="009024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en-US"/>
        </w:rPr>
      </w:pPr>
      <w:r w:rsidRPr="00ED3B30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от </w:t>
      </w:r>
      <w:r w:rsidR="0031128D">
        <w:rPr>
          <w:rFonts w:ascii="Times New Roman" w:eastAsia="Times New Roman" w:hAnsi="Times New Roman"/>
          <w:b/>
          <w:bCs/>
          <w:sz w:val="28"/>
          <w:szCs w:val="28"/>
          <w:u w:val="single"/>
          <w:lang w:bidi="en-US"/>
        </w:rPr>
        <w:t>21 марта</w:t>
      </w:r>
      <w:r w:rsidRPr="00ED3B30">
        <w:rPr>
          <w:rFonts w:ascii="Times New Roman" w:eastAsia="Times New Roman" w:hAnsi="Times New Roman"/>
          <w:b/>
          <w:bCs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bidi="en-US"/>
        </w:rPr>
        <w:t>5</w:t>
      </w:r>
      <w:r w:rsidRPr="00ED3B30">
        <w:rPr>
          <w:rFonts w:ascii="Times New Roman" w:eastAsia="Times New Roman" w:hAnsi="Times New Roman"/>
          <w:b/>
          <w:bCs/>
          <w:sz w:val="28"/>
          <w:szCs w:val="28"/>
          <w:u w:val="single"/>
          <w:lang w:bidi="en-US"/>
        </w:rPr>
        <w:t xml:space="preserve"> года № </w:t>
      </w:r>
      <w:r w:rsidR="0031128D">
        <w:rPr>
          <w:rFonts w:ascii="Times New Roman" w:eastAsia="Times New Roman" w:hAnsi="Times New Roman"/>
          <w:b/>
          <w:bCs/>
          <w:sz w:val="28"/>
          <w:szCs w:val="28"/>
          <w:u w:val="single"/>
          <w:lang w:bidi="en-US"/>
        </w:rPr>
        <w:t>38</w:t>
      </w:r>
    </w:p>
    <w:p w14:paraId="792EDFF0" w14:textId="1DB5F70A" w:rsidR="0090244E" w:rsidRDefault="0090244E" w:rsidP="0090244E">
      <w:pPr>
        <w:pStyle w:val="a3"/>
        <w:spacing w:before="0" w:beforeAutospacing="0" w:after="0" w:afterAutospacing="0"/>
        <w:ind w:right="707" w:firstLine="567"/>
        <w:jc w:val="center"/>
        <w:rPr>
          <w:b/>
          <w:bCs/>
          <w:color w:val="000000"/>
          <w:sz w:val="28"/>
          <w:szCs w:val="28"/>
        </w:rPr>
      </w:pPr>
      <w:r w:rsidRPr="00ED3B30">
        <w:rPr>
          <w:b/>
          <w:bCs/>
          <w:sz w:val="28"/>
          <w:szCs w:val="28"/>
          <w:lang w:bidi="en-US"/>
        </w:rPr>
        <w:t>с. Дмитровка</w:t>
      </w:r>
      <w:bookmarkEnd w:id="1"/>
    </w:p>
    <w:p w14:paraId="68D2EAF6" w14:textId="77777777" w:rsidR="0090244E" w:rsidRDefault="0090244E" w:rsidP="0090244E">
      <w:pPr>
        <w:pStyle w:val="a3"/>
        <w:spacing w:before="0" w:beforeAutospacing="0" w:after="0" w:afterAutospacing="0"/>
        <w:ind w:right="707" w:firstLine="567"/>
        <w:jc w:val="center"/>
        <w:rPr>
          <w:b/>
          <w:bCs/>
          <w:color w:val="000000"/>
          <w:sz w:val="28"/>
          <w:szCs w:val="28"/>
        </w:rPr>
      </w:pPr>
    </w:p>
    <w:p w14:paraId="62CF8659" w14:textId="39728396" w:rsidR="00E32F15" w:rsidRDefault="00E32F15" w:rsidP="0090244E">
      <w:pPr>
        <w:pStyle w:val="a3"/>
        <w:spacing w:before="0" w:beforeAutospacing="0" w:after="0" w:afterAutospacing="0"/>
        <w:ind w:right="2692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Об утверждении Порядка установления льготной арендной платы для неиспользуемых объектов культурного наследия, находящихся в неудовлетворительном состоянии, относящихся к собственности муниципального образования </w:t>
      </w:r>
      <w:r w:rsidR="004A600D">
        <w:rPr>
          <w:b/>
          <w:bCs/>
          <w:color w:val="000000"/>
          <w:sz w:val="28"/>
          <w:szCs w:val="28"/>
        </w:rPr>
        <w:t>Дмитровское</w:t>
      </w:r>
      <w:r>
        <w:rPr>
          <w:b/>
          <w:bCs/>
          <w:color w:val="000000"/>
          <w:sz w:val="28"/>
          <w:szCs w:val="28"/>
        </w:rPr>
        <w:t xml:space="preserve"> сельское поселение </w:t>
      </w:r>
      <w:r w:rsidR="004A600D">
        <w:rPr>
          <w:b/>
          <w:bCs/>
          <w:color w:val="000000"/>
          <w:sz w:val="28"/>
          <w:szCs w:val="28"/>
        </w:rPr>
        <w:t>Советского</w:t>
      </w:r>
      <w:r>
        <w:rPr>
          <w:b/>
          <w:bCs/>
          <w:color w:val="000000"/>
          <w:sz w:val="28"/>
          <w:szCs w:val="28"/>
        </w:rPr>
        <w:t xml:space="preserve"> района Республики Крым</w:t>
      </w:r>
    </w:p>
    <w:p w14:paraId="4E61EAE9" w14:textId="6545CE63" w:rsidR="00E32F15" w:rsidRDefault="00E32F15" w:rsidP="00E32F1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1D7DB9AC" w14:textId="77777777" w:rsidR="00E32F15" w:rsidRDefault="00E32F15" w:rsidP="00E32F15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соответствии с</w:t>
      </w:r>
      <w:r w:rsidR="004A6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</w:t>
      </w:r>
      <w:r w:rsidR="004A600D">
        <w:rPr>
          <w:color w:val="000000"/>
          <w:sz w:val="28"/>
          <w:szCs w:val="28"/>
        </w:rPr>
        <w:t xml:space="preserve"> </w:t>
      </w:r>
      <w:r w:rsidRPr="004A600D">
        <w:rPr>
          <w:rStyle w:val="listlabel3"/>
          <w:color w:val="000000"/>
          <w:sz w:val="28"/>
          <w:szCs w:val="28"/>
        </w:rPr>
        <w:t>закон</w:t>
      </w:r>
      <w:r w:rsidRPr="004A600D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от 6 октября 2003 г. </w:t>
      </w:r>
      <w:r w:rsidR="004A600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131-ФЗ </w:t>
      </w:r>
      <w:r w:rsidR="004A60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60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4A6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Федеральным законом от 25.06.2002 </w:t>
      </w:r>
      <w:r w:rsidR="004A600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73-ФЗ </w:t>
      </w:r>
      <w:r w:rsidR="004A60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A60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Постановлением Правительства</w:t>
      </w:r>
      <w:r w:rsidR="004A6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 Федерации</w:t>
      </w:r>
      <w:r w:rsidR="004A6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29.06.2015 </w:t>
      </w:r>
      <w:r w:rsidR="004A600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646 </w:t>
      </w:r>
      <w:r w:rsidR="004A60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</w:t>
      </w:r>
      <w:r w:rsidR="004A60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руководствуясь Уставом муниципального образования </w:t>
      </w:r>
      <w:r w:rsidR="004A600D">
        <w:rPr>
          <w:color w:val="000000"/>
          <w:sz w:val="28"/>
          <w:szCs w:val="28"/>
        </w:rPr>
        <w:t>Дмитровское</w:t>
      </w:r>
      <w:r>
        <w:rPr>
          <w:color w:val="000000"/>
          <w:sz w:val="28"/>
          <w:szCs w:val="28"/>
        </w:rPr>
        <w:t xml:space="preserve"> сельское поселение </w:t>
      </w:r>
      <w:r w:rsidR="004A600D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Крым, </w:t>
      </w:r>
      <w:r w:rsidR="004A600D">
        <w:rPr>
          <w:color w:val="000000"/>
          <w:sz w:val="28"/>
          <w:szCs w:val="28"/>
        </w:rPr>
        <w:t>Дмитровский</w:t>
      </w:r>
      <w:r>
        <w:rPr>
          <w:color w:val="000000"/>
          <w:sz w:val="28"/>
          <w:szCs w:val="28"/>
        </w:rPr>
        <w:t xml:space="preserve"> сельский</w:t>
      </w:r>
      <w:r w:rsidR="004A6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</w:t>
      </w:r>
    </w:p>
    <w:p w14:paraId="7B48CAD5" w14:textId="420B8AC0" w:rsidR="00E32F15" w:rsidRDefault="00E32F15" w:rsidP="00E32F15">
      <w:pPr>
        <w:pStyle w:val="defaul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29A34EE" w14:textId="77777777" w:rsidR="00E32F15" w:rsidRDefault="00E32F15" w:rsidP="00E32F15">
      <w:pPr>
        <w:pStyle w:val="a3"/>
        <w:spacing w:before="0" w:beforeAutospacing="0" w:after="0" w:afterAutospacing="0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РЕШИЛ:</w:t>
      </w:r>
    </w:p>
    <w:p w14:paraId="60ED697F" w14:textId="77777777" w:rsidR="004A600D" w:rsidRDefault="004A600D" w:rsidP="00E32F15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</w:p>
    <w:p w14:paraId="0EF52194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4A600D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Утвердить Порядок установления льготной арендной платы для неиспользуемых объектов культурного наследия, находящихся в неудовлетворительном состоянии, относящихся к собственности муниципального образования </w:t>
      </w:r>
      <w:r w:rsidR="0076793E">
        <w:rPr>
          <w:color w:val="000000"/>
          <w:sz w:val="28"/>
          <w:szCs w:val="28"/>
        </w:rPr>
        <w:t xml:space="preserve">Дмитровское сельское поселение Советского района </w:t>
      </w:r>
      <w:r>
        <w:rPr>
          <w:color w:val="000000"/>
          <w:sz w:val="28"/>
          <w:szCs w:val="28"/>
        </w:rPr>
        <w:t>Республики Крым (прилагается).</w:t>
      </w:r>
    </w:p>
    <w:p w14:paraId="7C887058" w14:textId="661C7480" w:rsidR="00E32F15" w:rsidRDefault="00E32F15" w:rsidP="00E32F1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2.</w:t>
      </w:r>
      <w:r w:rsidR="004A600D">
        <w:rPr>
          <w:color w:val="000000"/>
          <w:sz w:val="28"/>
          <w:szCs w:val="28"/>
        </w:rPr>
        <w:t xml:space="preserve"> </w:t>
      </w:r>
      <w:r w:rsidR="0031128D" w:rsidRPr="0031128D">
        <w:rPr>
          <w:color w:val="000000"/>
          <w:sz w:val="28"/>
          <w:szCs w:val="28"/>
        </w:rPr>
        <w:t xml:space="preserve">Настоящее решение вступает в силу с момента обнародования его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ЭЛ № ФС 77 - 87622 от 10.06.2024 (https://дмитровское-сп.рф/), на официальном портале Правительства Республики Крым на странице Советского муниципального района sovmo.rk.gov.ru, в разделе - Муниципальные образования района, подраздел Дмитровское сельское поселение, а также на информационном стенде Дмитровского </w:t>
      </w:r>
      <w:r w:rsidR="0031128D" w:rsidRPr="0031128D">
        <w:rPr>
          <w:color w:val="000000"/>
          <w:sz w:val="28"/>
          <w:szCs w:val="28"/>
        </w:rPr>
        <w:lastRenderedPageBreak/>
        <w:t>сельского совета, расположенного по адресу: Республика Крым, Советский район, с. Дмитровка, ул. Киевская, 34.</w:t>
      </w:r>
    </w:p>
    <w:p w14:paraId="194AE678" w14:textId="77777777" w:rsidR="004A600D" w:rsidRDefault="00E32F15" w:rsidP="00E32F1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4A600D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Настоящее решение вступает в силу с момента обнародования</w:t>
      </w:r>
      <w:r w:rsidR="004A600D">
        <w:rPr>
          <w:color w:val="000000"/>
          <w:sz w:val="28"/>
          <w:szCs w:val="28"/>
        </w:rPr>
        <w:t>.</w:t>
      </w:r>
    </w:p>
    <w:p w14:paraId="69783EDE" w14:textId="77777777" w:rsidR="00E32F15" w:rsidRDefault="004A600D" w:rsidP="00E32F1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решения оставляю за собой</w:t>
      </w:r>
      <w:r w:rsidR="00E32F15">
        <w:rPr>
          <w:color w:val="000000"/>
          <w:sz w:val="28"/>
          <w:szCs w:val="28"/>
        </w:rPr>
        <w:t>.</w:t>
      </w:r>
    </w:p>
    <w:p w14:paraId="4510AA1B" w14:textId="6B667601" w:rsidR="00E32F15" w:rsidRDefault="00E32F15" w:rsidP="00E32F15">
      <w:pPr>
        <w:pStyle w:val="a3"/>
        <w:spacing w:before="0" w:beforeAutospacing="0" w:after="0" w:afterAutospacing="0"/>
        <w:ind w:left="720" w:firstLine="567"/>
        <w:jc w:val="both"/>
        <w:rPr>
          <w:rFonts w:ascii="Arial" w:hAnsi="Arial" w:cs="Arial"/>
          <w:color w:val="000000"/>
        </w:rPr>
      </w:pPr>
    </w:p>
    <w:p w14:paraId="2B5AB762" w14:textId="77777777" w:rsidR="00E32F15" w:rsidRDefault="00E32F15" w:rsidP="004A60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Председатель </w:t>
      </w:r>
      <w:r w:rsidR="004A600D">
        <w:rPr>
          <w:color w:val="000000"/>
          <w:sz w:val="28"/>
          <w:szCs w:val="28"/>
        </w:rPr>
        <w:t>Дмитровского</w:t>
      </w:r>
      <w:r>
        <w:rPr>
          <w:color w:val="000000"/>
          <w:sz w:val="28"/>
          <w:szCs w:val="28"/>
        </w:rPr>
        <w:t xml:space="preserve"> сельского</w:t>
      </w:r>
    </w:p>
    <w:p w14:paraId="2E8DFD54" w14:textId="77777777" w:rsidR="0006626A" w:rsidRDefault="00E32F15" w:rsidP="004A600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совета -</w:t>
      </w:r>
      <w:r w:rsidR="004A6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глава администрации</w:t>
      </w:r>
    </w:p>
    <w:p w14:paraId="5A74893F" w14:textId="77777777" w:rsidR="0006626A" w:rsidRDefault="004A600D" w:rsidP="004A600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Дмитровского</w:t>
      </w:r>
      <w:r w:rsidR="000662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</w:p>
    <w:p w14:paraId="2C57FC6D" w14:textId="1D339042" w:rsidR="00E32F15" w:rsidRDefault="004A600D" w:rsidP="004A60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Советского района Республики Крым</w:t>
      </w:r>
      <w:r w:rsidR="0090244E">
        <w:rPr>
          <w:color w:val="000000"/>
          <w:sz w:val="28"/>
          <w:szCs w:val="28"/>
        </w:rPr>
        <w:tab/>
      </w:r>
      <w:r w:rsidR="0006626A">
        <w:rPr>
          <w:color w:val="000000"/>
          <w:sz w:val="28"/>
          <w:szCs w:val="28"/>
        </w:rPr>
        <w:tab/>
      </w:r>
      <w:r w:rsidR="0090244E">
        <w:rPr>
          <w:color w:val="000000"/>
          <w:sz w:val="28"/>
          <w:szCs w:val="28"/>
        </w:rPr>
        <w:tab/>
      </w:r>
      <w:r w:rsidR="0090244E">
        <w:rPr>
          <w:color w:val="000000"/>
          <w:sz w:val="28"/>
          <w:szCs w:val="28"/>
        </w:rPr>
        <w:tab/>
      </w:r>
      <w:r w:rsidR="0090244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Д.А. Ефременко</w:t>
      </w:r>
    </w:p>
    <w:p w14:paraId="3FA0A75B" w14:textId="77777777" w:rsidR="0090244E" w:rsidRDefault="0090244E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37267703" w14:textId="60A546F9" w:rsidR="00E32F15" w:rsidRDefault="00E32F15" w:rsidP="00E32F15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14:paraId="59B08049" w14:textId="77777777" w:rsidR="00E32F15" w:rsidRDefault="00E32F15" w:rsidP="00E32F15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к решению </w:t>
      </w:r>
      <w:r w:rsidR="004A600D">
        <w:rPr>
          <w:color w:val="000000"/>
          <w:sz w:val="28"/>
          <w:szCs w:val="28"/>
        </w:rPr>
        <w:t>Дмитровского</w:t>
      </w:r>
      <w:r>
        <w:rPr>
          <w:color w:val="000000"/>
          <w:sz w:val="28"/>
          <w:szCs w:val="28"/>
        </w:rPr>
        <w:t xml:space="preserve"> сельского совета</w:t>
      </w:r>
    </w:p>
    <w:p w14:paraId="63365452" w14:textId="77777777" w:rsidR="00E32F15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Советского</w:t>
      </w:r>
      <w:r w:rsidR="00E32F15">
        <w:rPr>
          <w:color w:val="000000"/>
          <w:sz w:val="28"/>
          <w:szCs w:val="28"/>
        </w:rPr>
        <w:t xml:space="preserve"> района Республики Крым</w:t>
      </w:r>
    </w:p>
    <w:p w14:paraId="364DCBE5" w14:textId="0EE8E62C" w:rsidR="00E32F15" w:rsidRDefault="00E32F15" w:rsidP="00E32F15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от </w:t>
      </w:r>
      <w:r w:rsidR="0031128D">
        <w:rPr>
          <w:color w:val="000000"/>
          <w:sz w:val="28"/>
          <w:szCs w:val="28"/>
        </w:rPr>
        <w:t xml:space="preserve">21 марта </w:t>
      </w:r>
      <w:r>
        <w:rPr>
          <w:color w:val="000000"/>
          <w:sz w:val="28"/>
          <w:szCs w:val="28"/>
        </w:rPr>
        <w:t>2025 №</w:t>
      </w:r>
      <w:r w:rsidR="0031128D">
        <w:rPr>
          <w:color w:val="000000"/>
          <w:sz w:val="28"/>
          <w:szCs w:val="28"/>
        </w:rPr>
        <w:t xml:space="preserve"> 38</w:t>
      </w:r>
    </w:p>
    <w:p w14:paraId="6193DE91" w14:textId="1141334A" w:rsidR="00E32F15" w:rsidRDefault="00E32F15" w:rsidP="00E32F15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14:paraId="00CE3A5E" w14:textId="77777777" w:rsidR="00E32F15" w:rsidRDefault="00E32F15" w:rsidP="00E32F15">
      <w:pPr>
        <w:pStyle w:val="11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Порядок установления льготной арендной платы для неиспользуемых объектов культурного наследия, находящихся в неудовлетворительном состоянии, относящихся</w:t>
      </w:r>
      <w:r w:rsidR="004A600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 собственности муниципального образования</w:t>
      </w:r>
      <w:r w:rsidR="004A600D">
        <w:rPr>
          <w:b/>
          <w:bCs/>
          <w:color w:val="000000"/>
          <w:sz w:val="28"/>
          <w:szCs w:val="28"/>
        </w:rPr>
        <w:t xml:space="preserve"> Дмитровское </w:t>
      </w:r>
      <w:r>
        <w:rPr>
          <w:b/>
          <w:bCs/>
          <w:color w:val="000000"/>
          <w:sz w:val="28"/>
          <w:szCs w:val="28"/>
        </w:rPr>
        <w:t xml:space="preserve">сельское поселение </w:t>
      </w:r>
      <w:r w:rsidR="004A600D">
        <w:rPr>
          <w:b/>
          <w:bCs/>
          <w:color w:val="000000"/>
          <w:sz w:val="28"/>
          <w:szCs w:val="28"/>
        </w:rPr>
        <w:t>Советского</w:t>
      </w:r>
      <w:r>
        <w:rPr>
          <w:b/>
          <w:bCs/>
          <w:color w:val="000000"/>
          <w:sz w:val="28"/>
          <w:szCs w:val="28"/>
        </w:rPr>
        <w:t xml:space="preserve"> района Республики Крым</w:t>
      </w:r>
    </w:p>
    <w:p w14:paraId="18E31EBD" w14:textId="38DA8DD7" w:rsidR="00E32F15" w:rsidRDefault="00E32F15" w:rsidP="00E32F15">
      <w:pPr>
        <w:pStyle w:val="11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5C1EEB45" w14:textId="77777777" w:rsidR="00E32F15" w:rsidRDefault="00E32F15" w:rsidP="00B962A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Настоящий Порядок определяет условия установления льготной арендной платы в отношении неиспользуемых объектов культурного наследия (памятников истории и культуры), находящихся в неудовлетворительном состоянии, относящихся к муниципальной собственности (далее - объекты культурного наследия), при передаче в аренду физическому или юридическому лицу (далее - арендатор) с целью повышения заинтересованности арендатора в осуществлении мероприятий по сохранению объекта культурного наследия.</w:t>
      </w:r>
    </w:p>
    <w:p w14:paraId="2934A6DF" w14:textId="77777777" w:rsidR="00E32F15" w:rsidRDefault="00E32F15" w:rsidP="00B962A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Под неудовлетворительным состоянием объекта культурного наследия, включенного в реестр, понимается такое состояние объекта культурного наследия, являющегося зданием, строением или сооружением, которое создает угрозу его физической утраты.</w:t>
      </w:r>
    </w:p>
    <w:p w14:paraId="63F29146" w14:textId="77777777" w:rsidR="004A600D" w:rsidRDefault="004A600D" w:rsidP="00E32F15">
      <w:pPr>
        <w:pStyle w:val="1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BBC2995" w14:textId="77777777" w:rsidR="00E32F15" w:rsidRDefault="00E32F15" w:rsidP="00B962A3">
      <w:pPr>
        <w:pStyle w:val="11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 w:rsidR="004A600D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Условия установления льготной арендной платы для</w:t>
      </w:r>
      <w:r w:rsidR="004A600D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неиспользуемых объектов культурного наследия, находящихся в неудовлетворительном состоянии, относящихся к муниципальной собственности</w:t>
      </w:r>
    </w:p>
    <w:p w14:paraId="2C941C56" w14:textId="77777777" w:rsidR="00B962A3" w:rsidRDefault="00B962A3" w:rsidP="00E32F15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90FD59A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1.1.</w:t>
      </w:r>
      <w:r w:rsidR="004A600D"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Условиями установления льготной арендной платы в соответствии с настоящим разделом являются:</w:t>
      </w:r>
    </w:p>
    <w:p w14:paraId="7F823DEC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- отнесение объекта культурного наследия к объектам культурного наследия, находящимся в неудовлетворительном состоянии, в соответствии с критериями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утвержденными</w:t>
      </w:r>
      <w:r w:rsidR="004A600D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 Правительства</w:t>
      </w:r>
      <w:r w:rsidR="004A6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 Федерации</w:t>
      </w:r>
      <w:r w:rsidR="004A6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29.06.2015 </w:t>
      </w:r>
      <w:r w:rsidR="004A600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646 </w:t>
      </w:r>
      <w:r w:rsidR="004A60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</w:t>
      </w:r>
      <w:r w:rsidR="004A60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428E83CA" w14:textId="39E71996" w:rsidR="00E32F15" w:rsidRPr="004A600D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- заключение с арендатором договора аренды, предусматривающего проведение арендатором работ по сохранению объекта культурного наследия с учетом требований</w:t>
      </w:r>
      <w:r w:rsidR="004A600D">
        <w:rPr>
          <w:color w:val="000000"/>
          <w:spacing w:val="2"/>
          <w:sz w:val="28"/>
          <w:szCs w:val="28"/>
        </w:rPr>
        <w:t xml:space="preserve"> </w:t>
      </w:r>
      <w:r w:rsidRPr="004A600D">
        <w:rPr>
          <w:rStyle w:val="listlabel4"/>
          <w:color w:val="000000"/>
          <w:spacing w:val="2"/>
          <w:sz w:val="28"/>
          <w:szCs w:val="28"/>
        </w:rPr>
        <w:t>Федерального закона от 25 июня 2002 года</w:t>
      </w:r>
      <w:r w:rsidR="004A600D">
        <w:rPr>
          <w:rStyle w:val="listlabel4"/>
          <w:color w:val="000000"/>
          <w:spacing w:val="2"/>
          <w:sz w:val="28"/>
          <w:szCs w:val="28"/>
        </w:rPr>
        <w:t xml:space="preserve"> №</w:t>
      </w:r>
      <w:r w:rsidRPr="004A600D">
        <w:rPr>
          <w:rStyle w:val="listlabel4"/>
          <w:color w:val="000000"/>
          <w:spacing w:val="2"/>
          <w:sz w:val="28"/>
          <w:szCs w:val="28"/>
        </w:rPr>
        <w:t xml:space="preserve"> 73-ФЗ </w:t>
      </w:r>
      <w:r w:rsidR="004A600D">
        <w:rPr>
          <w:rStyle w:val="listlabel4"/>
          <w:color w:val="000000"/>
          <w:spacing w:val="2"/>
          <w:sz w:val="28"/>
          <w:szCs w:val="28"/>
        </w:rPr>
        <w:t>«</w:t>
      </w:r>
      <w:r w:rsidRPr="004A600D">
        <w:rPr>
          <w:rStyle w:val="listlabel4"/>
          <w:color w:val="000000"/>
          <w:spacing w:val="2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A600D">
        <w:rPr>
          <w:rStyle w:val="listlabel4"/>
          <w:color w:val="000000"/>
          <w:spacing w:val="2"/>
          <w:sz w:val="28"/>
          <w:szCs w:val="28"/>
        </w:rPr>
        <w:t>»</w:t>
      </w:r>
      <w:r w:rsidRPr="004A600D">
        <w:rPr>
          <w:color w:val="000000"/>
          <w:spacing w:val="2"/>
          <w:sz w:val="28"/>
          <w:szCs w:val="28"/>
        </w:rPr>
        <w:t>.</w:t>
      </w:r>
    </w:p>
    <w:p w14:paraId="7062BC5D" w14:textId="77777777" w:rsidR="00E32F15" w:rsidRDefault="00E32F15" w:rsidP="00B962A3">
      <w:pPr>
        <w:pStyle w:val="1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6E12FC7" w14:textId="77777777" w:rsidR="00E32F15" w:rsidRDefault="00E32F15" w:rsidP="00B962A3">
      <w:pPr>
        <w:pStyle w:val="11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2.</w:t>
      </w:r>
      <w:r w:rsidR="00B962A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Критерии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</w:t>
      </w:r>
    </w:p>
    <w:p w14:paraId="57F29FA9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11E40358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2.1. Для объекта культурного наследия, являющегося многоквартирным жилым домом, - признание объекта аварийным в порядке, установленном нормативными правовыми актами Российской Федерации.</w:t>
      </w:r>
    </w:p>
    <w:p w14:paraId="7360FE7D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2.2. Для объекта культурного наследия, не являющегося многоквартирным жилым домом:</w:t>
      </w:r>
    </w:p>
    <w:p w14:paraId="6B0FF21A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</w:t>
      </w:r>
      <w:r w:rsidR="00B96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утрата инженерных коммуникаций (электроснабжение, теплоснабжение, водоснабжение и водоотведение);</w:t>
      </w:r>
    </w:p>
    <w:p w14:paraId="5DC7B07A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</w:t>
      </w:r>
      <w:r w:rsidR="00B96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деформация фундамента, цоколей, отмосток;</w:t>
      </w:r>
    </w:p>
    <w:p w14:paraId="50CA1ADA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</w:t>
      </w:r>
      <w:r w:rsidR="00B96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горизонтальные и вертикальные сквозные трещины в стенах;</w:t>
      </w:r>
    </w:p>
    <w:p w14:paraId="7474F190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</w:t>
      </w:r>
      <w:r w:rsidR="00B96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прогиб, нарушение покрытия кровли или ее отсутствие;</w:t>
      </w:r>
    </w:p>
    <w:p w14:paraId="45640F62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</w:t>
      </w:r>
      <w:r w:rsidR="00B96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деформация перекрытий или их отсутствие;</w:t>
      </w:r>
    </w:p>
    <w:p w14:paraId="2AAEF600" w14:textId="77777777"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</w:t>
      </w:r>
      <w:r w:rsidR="00B96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отсутствие заполнения дверных и оконных проемов.</w:t>
      </w:r>
    </w:p>
    <w:p w14:paraId="152017D9" w14:textId="77777777" w:rsidR="00E32F15" w:rsidRDefault="00E32F15" w:rsidP="00B962A3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="00B96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Настоящий документ применяется в отношении памятников и ансамблей - объектов культурного наследия, являющихся зданиями, строениями и сооружениями.</w:t>
      </w:r>
    </w:p>
    <w:p w14:paraId="0B3F9C01" w14:textId="77777777" w:rsidR="00B962A3" w:rsidRDefault="00B962A3" w:rsidP="00B962A3">
      <w:pPr>
        <w:pStyle w:val="1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250805F" w14:textId="77777777" w:rsidR="00B962A3" w:rsidRDefault="00E32F15" w:rsidP="00B962A3">
      <w:pPr>
        <w:pStyle w:val="11"/>
        <w:spacing w:before="0" w:beforeAutospacing="0" w:after="0" w:afterAutospacing="0"/>
        <w:jc w:val="center"/>
        <w:rPr>
          <w:rStyle w:val="listlabel4"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 Заключение с арендатором договора аренды, предусматривающего проведение арендатором работ по сохранению объекта культурного наследия с учетом требований</w:t>
      </w:r>
      <w:r w:rsidR="00B962A3">
        <w:rPr>
          <w:color w:val="000000"/>
          <w:spacing w:val="2"/>
          <w:sz w:val="28"/>
          <w:szCs w:val="28"/>
        </w:rPr>
        <w:t xml:space="preserve"> </w:t>
      </w:r>
      <w:r w:rsidRPr="00B962A3">
        <w:rPr>
          <w:rStyle w:val="listlabel4"/>
          <w:color w:val="000000"/>
          <w:spacing w:val="2"/>
          <w:sz w:val="28"/>
          <w:szCs w:val="28"/>
        </w:rPr>
        <w:t xml:space="preserve">Федерального закона от 25 июня 2002 года </w:t>
      </w:r>
    </w:p>
    <w:p w14:paraId="05598439" w14:textId="77777777" w:rsidR="00E32F15" w:rsidRDefault="00B962A3" w:rsidP="00B962A3">
      <w:pPr>
        <w:pStyle w:val="11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listlabel4"/>
          <w:color w:val="000000"/>
          <w:spacing w:val="2"/>
          <w:sz w:val="28"/>
          <w:szCs w:val="28"/>
        </w:rPr>
        <w:t>№</w:t>
      </w:r>
      <w:r w:rsidR="00E32F15" w:rsidRPr="00B962A3">
        <w:rPr>
          <w:rStyle w:val="listlabel4"/>
          <w:color w:val="000000"/>
          <w:spacing w:val="2"/>
          <w:sz w:val="28"/>
          <w:szCs w:val="28"/>
        </w:rPr>
        <w:t xml:space="preserve"> 73-ФЗ </w:t>
      </w:r>
      <w:r>
        <w:rPr>
          <w:rStyle w:val="listlabel4"/>
          <w:color w:val="000000"/>
          <w:spacing w:val="2"/>
          <w:sz w:val="28"/>
          <w:szCs w:val="28"/>
        </w:rPr>
        <w:t>«</w:t>
      </w:r>
      <w:r w:rsidR="00E32F15" w:rsidRPr="00B962A3">
        <w:rPr>
          <w:rStyle w:val="listlabel4"/>
          <w:color w:val="000000"/>
          <w:spacing w:val="2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rStyle w:val="listlabel4"/>
          <w:color w:val="000000"/>
          <w:spacing w:val="2"/>
          <w:sz w:val="28"/>
          <w:szCs w:val="28"/>
        </w:rPr>
        <w:t>»</w:t>
      </w:r>
      <w:r w:rsidR="00E32F15" w:rsidRPr="00B962A3">
        <w:rPr>
          <w:rFonts w:ascii="Arial" w:hAnsi="Arial" w:cs="Arial"/>
          <w:color w:val="000000"/>
          <w:u w:val="single"/>
        </w:rPr>
        <w:br/>
      </w:r>
    </w:p>
    <w:p w14:paraId="56322BAA" w14:textId="77777777" w:rsidR="00E32F15" w:rsidRDefault="00E32F15" w:rsidP="00B962A3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3.1.</w:t>
      </w:r>
      <w:r w:rsidR="00B962A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Арендная плата в отношении объектов культурного наследия определяется по результатам проведения аукциона на право заключения договора аренды с учетом льготного размера арендной платы, предусмотренного разделом 4 настоящего Положения.</w:t>
      </w:r>
    </w:p>
    <w:p w14:paraId="5DC1F1FF" w14:textId="77777777" w:rsidR="00E32F15" w:rsidRDefault="00E32F15" w:rsidP="00B962A3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3.2</w:t>
      </w:r>
      <w:r w:rsidR="00B962A3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В целях обеспечения соблюдения условий установления льготной арендной платы, указанных в пункте 1.1 настоящего раздела, в составе информации о проведении аукциона помимо иной информации, предусмотренной законодательством Российской Федерации, размещается информация о:</w:t>
      </w:r>
    </w:p>
    <w:p w14:paraId="746DAA49" w14:textId="77777777" w:rsidR="00E32F15" w:rsidRDefault="00E32F15" w:rsidP="00B962A3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- целях аренды объекта культурного наследия;</w:t>
      </w:r>
    </w:p>
    <w:p w14:paraId="2E2AACE1" w14:textId="77777777" w:rsidR="00E32F15" w:rsidRDefault="00E32F15" w:rsidP="00B962A3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- обязательстве арендатора провести работы по сохранению объекта культурного наследия в срок, не превышающий семи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аренду;</w:t>
      </w:r>
    </w:p>
    <w:p w14:paraId="3636FF0B" w14:textId="77777777" w:rsidR="00E32F15" w:rsidRDefault="00E32F15" w:rsidP="00B962A3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 xml:space="preserve">- обязательстве арендатора получить и предоставить арендодателю независимую гарантию исполнения обязанности провести работы по сохранению объекта культурного наследия в размере, равном не менее 35 процентов от стоимости работ по сохранению объекта культурного наследия, определенной в согласованной в установленном порядке проектной документации на проведение </w:t>
      </w:r>
      <w:r>
        <w:rPr>
          <w:color w:val="000000"/>
          <w:spacing w:val="2"/>
          <w:sz w:val="28"/>
          <w:szCs w:val="28"/>
        </w:rPr>
        <w:lastRenderedPageBreak/>
        <w:t>таких работ, в срок не позднее одного месяца со дня согласования в установленном порядке проектной документации.</w:t>
      </w:r>
    </w:p>
    <w:p w14:paraId="76E31186" w14:textId="77777777" w:rsidR="00E32F15" w:rsidRDefault="00E32F15" w:rsidP="00B962A3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3.3.</w:t>
      </w:r>
      <w:r w:rsidR="00B962A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Льготная арендная плата устанавливается с даты заключения договора аренды объекта культурного наследия и действует на весь период действия договора.</w:t>
      </w:r>
    </w:p>
    <w:p w14:paraId="00243B4B" w14:textId="77777777" w:rsidR="00B962A3" w:rsidRDefault="00B962A3" w:rsidP="00E32F15">
      <w:pPr>
        <w:pStyle w:val="1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pacing w:val="2"/>
          <w:sz w:val="28"/>
          <w:szCs w:val="28"/>
        </w:rPr>
      </w:pPr>
    </w:p>
    <w:p w14:paraId="0903583C" w14:textId="77777777" w:rsidR="00E32F15" w:rsidRDefault="00E32F15" w:rsidP="00E32F15">
      <w:pPr>
        <w:pStyle w:val="11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4.Размер льготной арендной платы</w:t>
      </w:r>
    </w:p>
    <w:p w14:paraId="605C9AD0" w14:textId="77777777" w:rsidR="00B962A3" w:rsidRDefault="00B962A3" w:rsidP="00E32F1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2"/>
          <w:sz w:val="28"/>
          <w:szCs w:val="28"/>
        </w:rPr>
      </w:pPr>
    </w:p>
    <w:p w14:paraId="5BABFB70" w14:textId="77777777" w:rsidR="00E32F15" w:rsidRDefault="00E32F15" w:rsidP="00B962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При проведении аукциона на право заключения договора аренды начальный размер арендной платы устанавливается в размере 1 рубль за 1 квадратный метр площади объекта культурного наследия в год.</w:t>
      </w:r>
    </w:p>
    <w:sectPr w:rsidR="00E32F15" w:rsidSect="009024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15"/>
    <w:rsid w:val="00010AB5"/>
    <w:rsid w:val="0006626A"/>
    <w:rsid w:val="0031128D"/>
    <w:rsid w:val="00464C3B"/>
    <w:rsid w:val="004A600D"/>
    <w:rsid w:val="0076793E"/>
    <w:rsid w:val="008F41B4"/>
    <w:rsid w:val="0090244E"/>
    <w:rsid w:val="00B962A3"/>
    <w:rsid w:val="00E3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4CA8"/>
  <w15:docId w15:val="{74B1E8E9-5D9D-48B4-9DF5-EB87EE5A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">
    <w:name w:val="listlabel3"/>
    <w:basedOn w:val="a0"/>
    <w:rsid w:val="00E32F15"/>
  </w:style>
  <w:style w:type="paragraph" w:customStyle="1" w:styleId="default">
    <w:name w:val="default"/>
    <w:basedOn w:val="a"/>
    <w:rsid w:val="00E3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E3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3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4">
    <w:name w:val="listlabel4"/>
    <w:basedOn w:val="a0"/>
    <w:rsid w:val="00E32F15"/>
  </w:style>
  <w:style w:type="paragraph" w:styleId="a4">
    <w:name w:val="List Paragraph"/>
    <w:basedOn w:val="a"/>
    <w:qFormat/>
    <w:rsid w:val="009024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0244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02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18FD5-3CA0-4AFA-B5DD-7C56FC30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Виктория Сергеевна</dc:creator>
  <cp:lastModifiedBy>Admin</cp:lastModifiedBy>
  <cp:revision>4</cp:revision>
  <cp:lastPrinted>2025-03-21T12:29:00Z</cp:lastPrinted>
  <dcterms:created xsi:type="dcterms:W3CDTF">2025-03-06T12:53:00Z</dcterms:created>
  <dcterms:modified xsi:type="dcterms:W3CDTF">2025-03-21T12:29:00Z</dcterms:modified>
</cp:coreProperties>
</file>