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D656" w14:textId="77777777" w:rsidR="00051860" w:rsidRPr="001D66D1" w:rsidRDefault="00051860" w:rsidP="00051860">
      <w:pPr>
        <w:ind w:firstLine="0"/>
        <w:jc w:val="center"/>
      </w:pPr>
      <w:r w:rsidRPr="001D66D1">
        <w:rPr>
          <w:noProof/>
          <w:lang w:eastAsia="ru-RU"/>
        </w:rPr>
        <w:drawing>
          <wp:inline distT="0" distB="0" distL="0" distR="0" wp14:anchorId="0CE6A3CC" wp14:editId="07267D6A">
            <wp:extent cx="476250" cy="53340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005B723E" w14:textId="77777777" w:rsidR="00051860" w:rsidRPr="001D66D1" w:rsidRDefault="00051860" w:rsidP="00051860">
      <w:pPr>
        <w:ind w:firstLine="0"/>
        <w:jc w:val="center"/>
        <w:rPr>
          <w:b/>
        </w:rPr>
      </w:pPr>
      <w:r w:rsidRPr="001D66D1">
        <w:rPr>
          <w:b/>
        </w:rPr>
        <w:t xml:space="preserve">АДМИНИСТРАЦИЯ </w:t>
      </w:r>
      <w:r w:rsidRPr="001D66D1">
        <w:rPr>
          <w:b/>
          <w:lang w:val="uk-UA"/>
        </w:rPr>
        <w:t xml:space="preserve">ДМИТРОВСКОГО СЕЛЬСКОГО ПОСЕЛЕНИЯ </w:t>
      </w:r>
      <w:r w:rsidRPr="001D66D1">
        <w:rPr>
          <w:b/>
        </w:rPr>
        <w:t>СОВ</w:t>
      </w:r>
      <w:r w:rsidRPr="001D66D1">
        <w:rPr>
          <w:b/>
          <w:lang w:val="uk-UA"/>
        </w:rPr>
        <w:t>Е</w:t>
      </w:r>
      <w:r w:rsidRPr="001D66D1">
        <w:rPr>
          <w:b/>
        </w:rPr>
        <w:t>ТСКОГО РАЙОНА РЕСПУБЛИКИ КРЫМ</w:t>
      </w:r>
    </w:p>
    <w:tbl>
      <w:tblPr>
        <w:tblW w:w="0" w:type="auto"/>
        <w:tblLook w:val="04A0" w:firstRow="1" w:lastRow="0" w:firstColumn="1" w:lastColumn="0" w:noHBand="0" w:noVBand="1"/>
      </w:tblPr>
      <w:tblGrid>
        <w:gridCol w:w="4785"/>
        <w:gridCol w:w="4786"/>
      </w:tblGrid>
      <w:tr w:rsidR="00051860" w:rsidRPr="001D66D1" w14:paraId="3E9A26AD" w14:textId="77777777" w:rsidTr="001110D0">
        <w:tc>
          <w:tcPr>
            <w:tcW w:w="4785" w:type="dxa"/>
            <w:hideMark/>
          </w:tcPr>
          <w:p w14:paraId="4F3A7590" w14:textId="77777777" w:rsidR="00051860" w:rsidRPr="001D66D1" w:rsidRDefault="00051860" w:rsidP="001110D0">
            <w:pPr>
              <w:ind w:firstLine="0"/>
              <w:jc w:val="center"/>
              <w:rPr>
                <w:rFonts w:eastAsia="Calibri"/>
                <w:b/>
              </w:rPr>
            </w:pPr>
            <w:r w:rsidRPr="001D66D1">
              <w:rPr>
                <w:b/>
              </w:rPr>
              <w:t>АДМ</w:t>
            </w:r>
            <w:r w:rsidRPr="001D66D1">
              <w:rPr>
                <w:b/>
                <w:lang w:val="uk-UA"/>
              </w:rPr>
              <w:t>І</w:t>
            </w:r>
            <w:r w:rsidRPr="001D66D1">
              <w:rPr>
                <w:b/>
              </w:rPr>
              <w:t>Н</w:t>
            </w:r>
            <w:r w:rsidRPr="001D66D1">
              <w:rPr>
                <w:b/>
                <w:lang w:val="uk-UA"/>
              </w:rPr>
              <w:t>І</w:t>
            </w:r>
            <w:r w:rsidRPr="001D66D1">
              <w:rPr>
                <w:b/>
              </w:rPr>
              <w:t>СТРАЦ</w:t>
            </w:r>
            <w:r w:rsidRPr="001D66D1">
              <w:rPr>
                <w:b/>
                <w:lang w:val="uk-UA"/>
              </w:rPr>
              <w:t>І</w:t>
            </w:r>
            <w:r w:rsidRPr="001D66D1">
              <w:rPr>
                <w:b/>
              </w:rPr>
              <w:t>Я</w:t>
            </w:r>
          </w:p>
          <w:p w14:paraId="10BCE245" w14:textId="77777777" w:rsidR="00051860" w:rsidRPr="001D66D1" w:rsidRDefault="00051860" w:rsidP="001110D0">
            <w:pPr>
              <w:ind w:firstLine="0"/>
              <w:jc w:val="center"/>
              <w:rPr>
                <w:b/>
              </w:rPr>
            </w:pPr>
            <w:r w:rsidRPr="001D66D1">
              <w:rPr>
                <w:b/>
              </w:rPr>
              <w:t>ДМИТРІВСЬКОГО</w:t>
            </w:r>
          </w:p>
          <w:p w14:paraId="39412179" w14:textId="77777777" w:rsidR="00051860" w:rsidRPr="001D66D1" w:rsidRDefault="00051860" w:rsidP="001110D0">
            <w:pPr>
              <w:ind w:firstLine="0"/>
              <w:jc w:val="center"/>
              <w:rPr>
                <w:b/>
                <w:lang w:val="uk-UA"/>
              </w:rPr>
            </w:pPr>
            <w:r w:rsidRPr="001D66D1">
              <w:rPr>
                <w:b/>
                <w:lang w:val="uk-UA"/>
              </w:rPr>
              <w:t>СІЛЬСКОГО ПОСЕЛЕНИЯ</w:t>
            </w:r>
          </w:p>
          <w:p w14:paraId="12ADDF79" w14:textId="77777777" w:rsidR="00051860" w:rsidRPr="001D66D1" w:rsidRDefault="00051860" w:rsidP="001110D0">
            <w:pPr>
              <w:ind w:firstLine="0"/>
              <w:jc w:val="center"/>
              <w:rPr>
                <w:b/>
              </w:rPr>
            </w:pPr>
            <w:r w:rsidRPr="001D66D1">
              <w:rPr>
                <w:b/>
              </w:rPr>
              <w:t>СОВ</w:t>
            </w:r>
            <w:r w:rsidRPr="001D66D1">
              <w:rPr>
                <w:b/>
                <w:lang w:val="uk-UA"/>
              </w:rPr>
              <w:t xml:space="preserve">ЄТСЬКОГО РАЙОНУ </w:t>
            </w:r>
          </w:p>
          <w:p w14:paraId="3362E77F" w14:textId="66267EB9" w:rsidR="00051860" w:rsidRPr="001D66D1" w:rsidRDefault="00051860" w:rsidP="001110D0">
            <w:pPr>
              <w:ind w:firstLine="0"/>
              <w:jc w:val="center"/>
              <w:rPr>
                <w:lang w:val="uk-UA"/>
              </w:rPr>
            </w:pPr>
            <w:r>
              <w:rPr>
                <w:noProof/>
              </w:rPr>
              <mc:AlternateContent>
                <mc:Choice Requires="wps">
                  <w:drawing>
                    <wp:anchor distT="4294967295" distB="4294967295" distL="114300" distR="114300" simplePos="0" relativeHeight="251659264" behindDoc="0" locked="0" layoutInCell="1" allowOverlap="1" wp14:anchorId="310859BC" wp14:editId="7C19001E">
                      <wp:simplePos x="0" y="0"/>
                      <wp:positionH relativeFrom="column">
                        <wp:posOffset>32385</wp:posOffset>
                      </wp:positionH>
                      <wp:positionV relativeFrom="paragraph">
                        <wp:posOffset>281304</wp:posOffset>
                      </wp:positionV>
                      <wp:extent cx="6286500" cy="0"/>
                      <wp:effectExtent l="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6A7CC0"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Pr="001D66D1">
              <w:rPr>
                <w:b/>
              </w:rPr>
              <w:t>РЕСПУБЛ</w:t>
            </w:r>
            <w:r w:rsidRPr="001D66D1">
              <w:rPr>
                <w:b/>
                <w:lang w:val="uk-UA"/>
              </w:rPr>
              <w:t>ІКИ</w:t>
            </w:r>
            <w:r w:rsidRPr="001D66D1">
              <w:rPr>
                <w:b/>
              </w:rPr>
              <w:t xml:space="preserve"> КР</w:t>
            </w:r>
            <w:r w:rsidRPr="001D66D1">
              <w:rPr>
                <w:b/>
                <w:lang w:val="uk-UA"/>
              </w:rPr>
              <w:t>И</w:t>
            </w:r>
            <w:r w:rsidRPr="001D66D1">
              <w:rPr>
                <w:b/>
              </w:rPr>
              <w:t>М</w:t>
            </w:r>
          </w:p>
        </w:tc>
        <w:tc>
          <w:tcPr>
            <w:tcW w:w="4786" w:type="dxa"/>
          </w:tcPr>
          <w:p w14:paraId="7457B200" w14:textId="77777777" w:rsidR="00051860" w:rsidRPr="001D66D1" w:rsidRDefault="00051860" w:rsidP="001110D0">
            <w:pPr>
              <w:ind w:left="175" w:firstLine="0"/>
              <w:jc w:val="center"/>
              <w:rPr>
                <w:rFonts w:eastAsia="Calibri"/>
                <w:b/>
                <w:lang w:val="uk-UA"/>
              </w:rPr>
            </w:pPr>
            <w:r w:rsidRPr="001D66D1">
              <w:rPr>
                <w:b/>
                <w:lang w:val="uk-UA"/>
              </w:rPr>
              <w:t xml:space="preserve">КЪЫРЫМ                      ДЖУМХУРИЕТИ                                              СОВЕТСКИЙ БОЛЮГИ                                 ДМИТРОВКА КОЙ КЪАСАБАЫНЫНЬ ИДАРЕСИ </w:t>
            </w:r>
          </w:p>
          <w:p w14:paraId="6354930C" w14:textId="77777777" w:rsidR="00051860" w:rsidRPr="001D66D1" w:rsidRDefault="00051860" w:rsidP="001110D0">
            <w:pPr>
              <w:ind w:firstLine="0"/>
              <w:rPr>
                <w:lang w:val="uk-UA"/>
              </w:rPr>
            </w:pPr>
          </w:p>
        </w:tc>
      </w:tr>
    </w:tbl>
    <w:p w14:paraId="3ACA833B" w14:textId="7EDBDE9D" w:rsidR="00051860" w:rsidRPr="001D66D1" w:rsidRDefault="00051860" w:rsidP="00051860">
      <w:pPr>
        <w:ind w:firstLine="0"/>
        <w:jc w:val="center"/>
        <w:rPr>
          <w:b/>
        </w:rPr>
      </w:pPr>
      <w:r w:rsidRPr="001D66D1">
        <w:rPr>
          <w:b/>
        </w:rPr>
        <w:t>ПОСТАНОВЛЕНИЕ</w:t>
      </w:r>
      <w:r>
        <w:rPr>
          <w:b/>
        </w:rPr>
        <w:t xml:space="preserve"> </w:t>
      </w:r>
    </w:p>
    <w:p w14:paraId="061933BF" w14:textId="26C6670D" w:rsidR="00051860" w:rsidRPr="001D66D1" w:rsidRDefault="00051860" w:rsidP="00051860">
      <w:pPr>
        <w:ind w:firstLine="0"/>
        <w:jc w:val="center"/>
        <w:rPr>
          <w:b/>
        </w:rPr>
      </w:pPr>
      <w:r w:rsidRPr="001D66D1">
        <w:rPr>
          <w:b/>
        </w:rPr>
        <w:t xml:space="preserve">от </w:t>
      </w:r>
      <w:r>
        <w:rPr>
          <w:b/>
          <w:u w:val="single"/>
        </w:rPr>
        <w:t>«</w:t>
      </w:r>
      <w:r w:rsidR="0068467B">
        <w:rPr>
          <w:b/>
          <w:u w:val="single"/>
        </w:rPr>
        <w:t>1</w:t>
      </w:r>
      <w:r w:rsidR="004C3D8C">
        <w:rPr>
          <w:b/>
          <w:u w:val="single"/>
        </w:rPr>
        <w:t>4</w:t>
      </w:r>
      <w:r>
        <w:rPr>
          <w:b/>
          <w:u w:val="single"/>
        </w:rPr>
        <w:t>»</w:t>
      </w:r>
      <w:r w:rsidRPr="001D66D1">
        <w:rPr>
          <w:b/>
          <w:u w:val="single"/>
        </w:rPr>
        <w:t xml:space="preserve"> </w:t>
      </w:r>
      <w:r w:rsidR="0068467B">
        <w:rPr>
          <w:b/>
          <w:u w:val="single"/>
        </w:rPr>
        <w:t>апреля</w:t>
      </w:r>
      <w:r>
        <w:rPr>
          <w:b/>
          <w:u w:val="single"/>
        </w:rPr>
        <w:t xml:space="preserve"> 2023</w:t>
      </w:r>
      <w:r w:rsidRPr="001D66D1">
        <w:rPr>
          <w:b/>
          <w:u w:val="single"/>
        </w:rPr>
        <w:t xml:space="preserve"> года </w:t>
      </w:r>
      <w:r w:rsidRPr="001D66D1">
        <w:rPr>
          <w:b/>
        </w:rPr>
        <w:t xml:space="preserve">№ </w:t>
      </w:r>
      <w:r w:rsidR="0068467B">
        <w:rPr>
          <w:b/>
        </w:rPr>
        <w:t>63</w:t>
      </w:r>
    </w:p>
    <w:p w14:paraId="675207E7" w14:textId="1C62EA74" w:rsidR="0039346D" w:rsidRDefault="00051860" w:rsidP="00051860">
      <w:pPr>
        <w:ind w:firstLine="0"/>
        <w:jc w:val="center"/>
        <w:rPr>
          <w:b/>
        </w:rPr>
      </w:pPr>
      <w:r w:rsidRPr="001D66D1">
        <w:rPr>
          <w:b/>
        </w:rPr>
        <w:t>с. Дмитровка</w:t>
      </w:r>
    </w:p>
    <w:p w14:paraId="19C934C4" w14:textId="77777777" w:rsidR="00051860" w:rsidRDefault="00051860" w:rsidP="00051860">
      <w:pPr>
        <w:ind w:firstLine="0"/>
        <w:jc w:val="center"/>
      </w:pPr>
    </w:p>
    <w:p w14:paraId="51060D65" w14:textId="77777777" w:rsidR="0039346D" w:rsidRPr="0039346D" w:rsidRDefault="0039346D" w:rsidP="0039346D">
      <w:pPr>
        <w:ind w:firstLine="0"/>
        <w:jc w:val="center"/>
        <w:rPr>
          <w:b/>
        </w:rPr>
      </w:pPr>
      <w:r w:rsidRPr="0039346D">
        <w:rPr>
          <w:b/>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муниципального образования Дмитровское сельское поселение Советского района Республики Крым</w:t>
      </w:r>
    </w:p>
    <w:p w14:paraId="703CCBC8" w14:textId="77777777" w:rsidR="0039346D" w:rsidRDefault="0039346D" w:rsidP="0039346D">
      <w:pPr>
        <w:ind w:firstLine="0"/>
      </w:pPr>
    </w:p>
    <w:p w14:paraId="6762ADAB" w14:textId="77777777" w:rsidR="0039346D" w:rsidRDefault="0039346D" w:rsidP="0039346D">
      <w:pPr>
        <w:ind w:firstLine="708"/>
      </w:pPr>
      <w:r>
        <w:t>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ст.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Дмитровское сельское поселение Советского района Республики Крым, Администрация Дмитровского сельского поселения Советского района Республики Крым,</w:t>
      </w:r>
    </w:p>
    <w:p w14:paraId="4FAD5642" w14:textId="77777777" w:rsidR="0039346D" w:rsidRDefault="0039346D" w:rsidP="0039346D">
      <w:pPr>
        <w:ind w:firstLine="0"/>
      </w:pPr>
    </w:p>
    <w:p w14:paraId="47D2F359" w14:textId="77777777" w:rsidR="0039346D" w:rsidRPr="0039346D" w:rsidRDefault="0039346D" w:rsidP="0039346D">
      <w:pPr>
        <w:ind w:firstLine="0"/>
        <w:jc w:val="center"/>
        <w:rPr>
          <w:b/>
        </w:rPr>
      </w:pPr>
      <w:r w:rsidRPr="0039346D">
        <w:rPr>
          <w:b/>
        </w:rPr>
        <w:t>ПОСТАНОВЛЯЕТ:</w:t>
      </w:r>
    </w:p>
    <w:p w14:paraId="02CE8137" w14:textId="77777777" w:rsidR="0039346D" w:rsidRDefault="0039346D" w:rsidP="0039346D">
      <w:pPr>
        <w:ind w:firstLine="0"/>
      </w:pPr>
    </w:p>
    <w:p w14:paraId="473FD354" w14:textId="77777777" w:rsidR="0039346D" w:rsidRDefault="0039346D" w:rsidP="0039346D">
      <w:pPr>
        <w:ind w:firstLine="708"/>
      </w:pPr>
      <w:r>
        <w:t>1. 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муниципального образования Дмитровское сельское поселение Советского района Республики Крым (Приложение № 1).</w:t>
      </w:r>
    </w:p>
    <w:p w14:paraId="769B07C5" w14:textId="35E25631" w:rsidR="0039346D" w:rsidRDefault="0039346D" w:rsidP="0039346D">
      <w:pPr>
        <w:ind w:firstLine="708"/>
      </w:pPr>
      <w:r>
        <w:t xml:space="preserve">2. Создать межведомственную комиссию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 расположенных на территории муниципального </w:t>
      </w:r>
      <w:r>
        <w:lastRenderedPageBreak/>
        <w:t>образования Дмитровское сельское поселение Советского района Республики Крым и утвердить ее состав (приложение № 2).</w:t>
      </w:r>
    </w:p>
    <w:p w14:paraId="4711727D" w14:textId="54AB3C0A" w:rsidR="00051860" w:rsidRPr="00051860" w:rsidRDefault="00051860" w:rsidP="0039346D">
      <w:pPr>
        <w:ind w:firstLine="708"/>
        <w:rPr>
          <w:b/>
          <w:bCs/>
        </w:rPr>
      </w:pPr>
      <w:r>
        <w:t xml:space="preserve">3. Постановление администрации </w:t>
      </w:r>
      <w:r w:rsidR="0068467B">
        <w:t>Д</w:t>
      </w:r>
      <w:r>
        <w:t xml:space="preserve">митровского сельского поселения от 22.11.2022 № 183 </w:t>
      </w:r>
      <w:r w:rsidRPr="00051860">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муниципального образования Дмитровское сельское поселение Советского района Республики Крым</w:t>
      </w:r>
      <w:r>
        <w:t xml:space="preserve">, </w:t>
      </w:r>
      <w:r w:rsidRPr="00051860">
        <w:rPr>
          <w:b/>
          <w:bCs/>
        </w:rPr>
        <w:t>признать утратившим силу.</w:t>
      </w:r>
    </w:p>
    <w:p w14:paraId="348601A2" w14:textId="3B22AE47" w:rsidR="0039346D" w:rsidRDefault="00051860" w:rsidP="0039346D">
      <w:pPr>
        <w:ind w:firstLine="708"/>
      </w:pPr>
      <w:r>
        <w:t>4</w:t>
      </w:r>
      <w:r w:rsidR="0039346D">
        <w:t>. Данное постановление подлежит обнародованию на официальном Портале Правительства Республики Крым на странице Советского муниципального района sovmo.rk.gov.ru. в разделе Муниципальные образования Советского района, подраздел Дмитровское сельское поселение и на информационных стендах Дмитровского сельского поселения.</w:t>
      </w:r>
    </w:p>
    <w:p w14:paraId="13F98171" w14:textId="4A259CF0" w:rsidR="0039346D" w:rsidRDefault="00051860" w:rsidP="0039346D">
      <w:pPr>
        <w:ind w:firstLine="708"/>
      </w:pPr>
      <w:r>
        <w:t>5</w:t>
      </w:r>
      <w:r w:rsidR="0039346D">
        <w:t>. Контроль за исполнением настоящего постановления оставляю за собой.</w:t>
      </w:r>
    </w:p>
    <w:p w14:paraId="2E09A232" w14:textId="77777777" w:rsidR="0039346D" w:rsidRDefault="0039346D" w:rsidP="0039346D">
      <w:pPr>
        <w:ind w:firstLine="0"/>
      </w:pPr>
    </w:p>
    <w:p w14:paraId="42A033CD" w14:textId="77777777" w:rsidR="0039346D" w:rsidRPr="0039346D" w:rsidRDefault="0039346D" w:rsidP="0039346D">
      <w:pPr>
        <w:ind w:firstLine="0"/>
        <w:rPr>
          <w:b/>
        </w:rPr>
      </w:pPr>
      <w:r w:rsidRPr="0039346D">
        <w:rPr>
          <w:b/>
        </w:rPr>
        <w:t>Председатель Дмитровского сельского</w:t>
      </w:r>
    </w:p>
    <w:p w14:paraId="16F01EEF" w14:textId="77777777" w:rsidR="0039346D" w:rsidRPr="0039346D" w:rsidRDefault="0039346D" w:rsidP="0039346D">
      <w:pPr>
        <w:ind w:firstLine="0"/>
        <w:rPr>
          <w:b/>
        </w:rPr>
      </w:pPr>
      <w:r w:rsidRPr="0039346D">
        <w:rPr>
          <w:b/>
        </w:rPr>
        <w:t>совета – глава администрации</w:t>
      </w:r>
    </w:p>
    <w:p w14:paraId="14DF7A0A" w14:textId="77777777" w:rsidR="0039346D" w:rsidRPr="0039346D" w:rsidRDefault="0039346D" w:rsidP="0039346D">
      <w:pPr>
        <w:ind w:firstLine="0"/>
        <w:rPr>
          <w:b/>
        </w:rPr>
      </w:pPr>
      <w:r w:rsidRPr="0039346D">
        <w:rPr>
          <w:b/>
        </w:rPr>
        <w:t>Дмитровского сельского поселения</w:t>
      </w:r>
    </w:p>
    <w:p w14:paraId="70EFB95E" w14:textId="36E77F11" w:rsidR="0039346D" w:rsidRPr="0039346D" w:rsidRDefault="0039346D" w:rsidP="0039346D">
      <w:pPr>
        <w:ind w:firstLine="0"/>
        <w:rPr>
          <w:b/>
        </w:rPr>
      </w:pPr>
      <w:r w:rsidRPr="0039346D">
        <w:rPr>
          <w:b/>
        </w:rPr>
        <w:t>Советского района Республики Крым</w:t>
      </w:r>
      <w:r w:rsidRPr="0039346D">
        <w:rPr>
          <w:b/>
        </w:rPr>
        <w:tab/>
      </w:r>
      <w:r w:rsidRPr="0039346D">
        <w:rPr>
          <w:b/>
        </w:rPr>
        <w:tab/>
      </w:r>
      <w:r w:rsidRPr="0039346D">
        <w:rPr>
          <w:b/>
        </w:rPr>
        <w:tab/>
      </w:r>
      <w:r w:rsidRPr="0039346D">
        <w:rPr>
          <w:b/>
        </w:rPr>
        <w:tab/>
      </w:r>
      <w:r w:rsidRPr="0039346D">
        <w:rPr>
          <w:b/>
        </w:rPr>
        <w:tab/>
      </w:r>
      <w:proofErr w:type="spellStart"/>
      <w:r w:rsidR="00051860">
        <w:rPr>
          <w:b/>
        </w:rPr>
        <w:t>Д.А.Ефременко</w:t>
      </w:r>
      <w:proofErr w:type="spellEnd"/>
    </w:p>
    <w:p w14:paraId="547D7340" w14:textId="77777777" w:rsidR="00051860" w:rsidRDefault="00051860" w:rsidP="0039346D">
      <w:pPr>
        <w:ind w:left="5664" w:firstLine="0"/>
        <w:rPr>
          <w:b/>
        </w:rPr>
      </w:pPr>
      <w:r>
        <w:rPr>
          <w:b/>
        </w:rPr>
        <w:br w:type="page"/>
      </w:r>
    </w:p>
    <w:p w14:paraId="0F1D835C" w14:textId="7F1B46F0" w:rsidR="0039346D" w:rsidRPr="0039346D" w:rsidRDefault="0039346D" w:rsidP="0039346D">
      <w:pPr>
        <w:ind w:left="5664" w:firstLine="0"/>
        <w:rPr>
          <w:b/>
        </w:rPr>
      </w:pPr>
      <w:r w:rsidRPr="0039346D">
        <w:rPr>
          <w:b/>
        </w:rPr>
        <w:lastRenderedPageBreak/>
        <w:t>Приложение № 1</w:t>
      </w:r>
    </w:p>
    <w:p w14:paraId="7A45129F" w14:textId="77777777" w:rsidR="0039346D" w:rsidRDefault="0039346D" w:rsidP="0039346D">
      <w:pPr>
        <w:ind w:left="5664" w:firstLine="0"/>
      </w:pPr>
      <w:r>
        <w:t>к Постановлению Администрации</w:t>
      </w:r>
    </w:p>
    <w:p w14:paraId="46E8526D" w14:textId="77777777" w:rsidR="0039346D" w:rsidRDefault="0039346D" w:rsidP="0039346D">
      <w:pPr>
        <w:ind w:left="5664" w:firstLine="0"/>
      </w:pPr>
      <w:r>
        <w:t>Дмитровского сельского поселения</w:t>
      </w:r>
    </w:p>
    <w:p w14:paraId="59AEF264" w14:textId="630F640B" w:rsidR="0039346D" w:rsidRDefault="0039346D" w:rsidP="0039346D">
      <w:pPr>
        <w:ind w:left="5664" w:firstLine="0"/>
      </w:pPr>
      <w:r>
        <w:t>от «</w:t>
      </w:r>
      <w:r w:rsidR="0068467B">
        <w:t>17</w:t>
      </w:r>
      <w:r>
        <w:t>»</w:t>
      </w:r>
      <w:r w:rsidR="0068467B">
        <w:t xml:space="preserve"> апреля </w:t>
      </w:r>
      <w:r>
        <w:t>2023</w:t>
      </w:r>
      <w:r w:rsidR="0068467B">
        <w:t xml:space="preserve"> № 63</w:t>
      </w:r>
    </w:p>
    <w:p w14:paraId="6AC227BA" w14:textId="77777777" w:rsidR="0039346D" w:rsidRDefault="0039346D" w:rsidP="0039346D">
      <w:pPr>
        <w:ind w:firstLine="0"/>
      </w:pPr>
    </w:p>
    <w:p w14:paraId="357AEE73" w14:textId="77777777" w:rsidR="0039346D" w:rsidRPr="0039346D" w:rsidRDefault="0039346D" w:rsidP="0039346D">
      <w:pPr>
        <w:ind w:firstLine="0"/>
        <w:jc w:val="center"/>
        <w:rPr>
          <w:b/>
        </w:rPr>
      </w:pPr>
      <w:r w:rsidRPr="0039346D">
        <w:rPr>
          <w:b/>
        </w:rPr>
        <w:t>ПОЛОЖЕНИЕ</w:t>
      </w:r>
    </w:p>
    <w:p w14:paraId="481A907D" w14:textId="77777777" w:rsidR="0039346D" w:rsidRDefault="0039346D" w:rsidP="0039346D">
      <w:pPr>
        <w:ind w:firstLine="0"/>
        <w:jc w:val="center"/>
        <w:rPr>
          <w:b/>
        </w:rPr>
      </w:pPr>
      <w:r w:rsidRPr="0039346D">
        <w:rPr>
          <w:b/>
        </w:rPr>
        <w:t>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C82B4D2" w14:textId="77777777" w:rsidR="0039346D" w:rsidRDefault="0039346D" w:rsidP="0039346D">
      <w:pPr>
        <w:ind w:firstLine="0"/>
      </w:pPr>
    </w:p>
    <w:p w14:paraId="4D5FC2DE" w14:textId="77777777" w:rsidR="0039346D" w:rsidRDefault="0039346D" w:rsidP="0039346D">
      <w:pPr>
        <w:ind w:firstLine="0"/>
        <w:jc w:val="center"/>
        <w:rPr>
          <w:b/>
        </w:rPr>
      </w:pPr>
      <w:r w:rsidRPr="0039346D">
        <w:rPr>
          <w:b/>
        </w:rPr>
        <w:t>I. Общие положения</w:t>
      </w:r>
    </w:p>
    <w:p w14:paraId="6DC38BAC" w14:textId="77777777" w:rsidR="0039346D" w:rsidRPr="0039346D" w:rsidRDefault="0039346D" w:rsidP="0039346D">
      <w:pPr>
        <w:ind w:firstLine="0"/>
        <w:jc w:val="center"/>
        <w:rPr>
          <w:b/>
        </w:rPr>
      </w:pPr>
    </w:p>
    <w:p w14:paraId="01D23B33" w14:textId="77777777" w:rsidR="0039346D" w:rsidRDefault="0039346D" w:rsidP="0039346D">
      <w:pPr>
        <w:ind w:firstLine="709"/>
      </w:pPr>
      <w:r>
        <w:t xml:space="preserve">1.1. Настоящее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Положение) устанавливает порядок организации ее работы. </w:t>
      </w:r>
    </w:p>
    <w:p w14:paraId="7935D4C9" w14:textId="77777777" w:rsidR="0039346D" w:rsidRDefault="0039346D" w:rsidP="0039346D">
      <w:pPr>
        <w:ind w:firstLine="709"/>
      </w:pPr>
      <w:r>
        <w:t xml:space="preserve">1.2.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 является постоянно действующим коллегиальным органом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Дмитровского сельского поселения Советского района Республики Крым, за исключением случаев, предусмотренных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47 (далее - Постановление № 47), в целях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14:paraId="21312B3E" w14:textId="77777777" w:rsidR="0039346D" w:rsidRDefault="0039346D" w:rsidP="0039346D">
      <w:pPr>
        <w:ind w:firstLine="709"/>
      </w:pPr>
      <w:r>
        <w:t xml:space="preserve">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 Республики Крым, Уставом муниципального образования Дмитровское сельское поселение Советского района Республики Крым, иными муниципальными правовыми актами, настоящим Положением. </w:t>
      </w:r>
    </w:p>
    <w:p w14:paraId="7654BC9E" w14:textId="77777777" w:rsidR="0039346D" w:rsidRDefault="0039346D" w:rsidP="0039346D">
      <w:pPr>
        <w:ind w:firstLine="0"/>
      </w:pPr>
    </w:p>
    <w:p w14:paraId="2BD4E419" w14:textId="77777777" w:rsidR="0039346D" w:rsidRDefault="0039346D" w:rsidP="0039346D">
      <w:pPr>
        <w:ind w:firstLine="0"/>
        <w:jc w:val="center"/>
        <w:rPr>
          <w:b/>
        </w:rPr>
      </w:pPr>
      <w:r w:rsidRPr="0039346D">
        <w:rPr>
          <w:b/>
        </w:rPr>
        <w:t>II. Основные задачи и функции Комиссии</w:t>
      </w:r>
    </w:p>
    <w:p w14:paraId="213F5FBC" w14:textId="77777777" w:rsidR="0039346D" w:rsidRPr="0039346D" w:rsidRDefault="0039346D" w:rsidP="0039346D">
      <w:pPr>
        <w:ind w:firstLine="0"/>
        <w:jc w:val="center"/>
        <w:rPr>
          <w:b/>
        </w:rPr>
      </w:pPr>
    </w:p>
    <w:p w14:paraId="1748822C" w14:textId="77777777" w:rsidR="0039346D" w:rsidRDefault="0039346D" w:rsidP="0039346D">
      <w:pPr>
        <w:ind w:firstLine="708"/>
      </w:pPr>
      <w:r>
        <w:t xml:space="preserve">2.1. Основной задачей Комиссии является оценка и обследование помещения (многоквартирного дома) на предмет соответствия требованиям Постановления № 47 в целях признания помещения жилым помещением, жилого помещения пригодным </w:t>
      </w:r>
      <w:r>
        <w:lastRenderedPageBreak/>
        <w:t>(непригодным) для проживания граждан, многоквартирного дома аварийным и подлежащим сносу или реконструкции.</w:t>
      </w:r>
    </w:p>
    <w:p w14:paraId="53B6816A" w14:textId="77777777" w:rsidR="0039346D" w:rsidRDefault="0039346D" w:rsidP="0039346D">
      <w:pPr>
        <w:ind w:firstLine="708"/>
      </w:pPr>
      <w:r>
        <w:t>2.2. Основными функциями Комиссии являются:</w:t>
      </w:r>
    </w:p>
    <w:p w14:paraId="1B8F9886" w14:textId="77777777" w:rsidR="0039346D" w:rsidRDefault="0039346D" w:rsidP="0039346D">
      <w:pPr>
        <w:ind w:firstLine="709"/>
      </w:pPr>
      <w:r>
        <w:t xml:space="preserve">- прием и рассмотрение заявления и прилагаемых к нему обосновывающих документов, а также иных документов, предусмотренных абзацем первым пункта 42 Постановления № 47; </w:t>
      </w:r>
    </w:p>
    <w:p w14:paraId="6EDB1E6D" w14:textId="77777777" w:rsidR="0039346D" w:rsidRDefault="0039346D" w:rsidP="0039346D">
      <w:pPr>
        <w:ind w:firstLine="709"/>
      </w:pPr>
      <w:r>
        <w:t xml:space="preserve">-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 47 требованиям; </w:t>
      </w:r>
    </w:p>
    <w:p w14:paraId="672B1BF4" w14:textId="77777777" w:rsidR="0039346D" w:rsidRDefault="0039346D" w:rsidP="0039346D">
      <w:pPr>
        <w:ind w:firstLine="709"/>
      </w:pPr>
      <w:r>
        <w:t xml:space="preserve">-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14:paraId="7BDC5041" w14:textId="77777777" w:rsidR="0039346D" w:rsidRDefault="0039346D" w:rsidP="0039346D">
      <w:pPr>
        <w:ind w:firstLine="709"/>
      </w:pPr>
      <w:r>
        <w:t xml:space="preserve">- работа по оценке пригодности (непригодности) жилых помещений для постоянного проживания; </w:t>
      </w:r>
    </w:p>
    <w:p w14:paraId="4DFFCE0A" w14:textId="77777777" w:rsidR="0039346D" w:rsidRDefault="0039346D" w:rsidP="0039346D">
      <w:pPr>
        <w:ind w:firstLine="709"/>
      </w:pPr>
      <w:r>
        <w:t xml:space="preserve">- составление заключения в порядке, предусмотренном пунктом 47 Постановления № 47, по форме согласно приложению № 1 к настоящему Положению (далее - заключение); </w:t>
      </w:r>
    </w:p>
    <w:p w14:paraId="69903C5B" w14:textId="77777777" w:rsidR="0039346D" w:rsidRDefault="0039346D" w:rsidP="0039346D">
      <w:pPr>
        <w:ind w:firstLine="709"/>
      </w:pPr>
      <w:r>
        <w:t xml:space="preserve">- составление акта обследования помещения (в случае принятия Комиссией решения о необходимости проведения обследования) по форме согласно приложению № 2 к настоящему Положению (далее – акт)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14:paraId="5D687062" w14:textId="77777777" w:rsidR="0039346D" w:rsidRDefault="0039346D" w:rsidP="0039346D">
      <w:pPr>
        <w:ind w:firstLine="709"/>
      </w:pPr>
      <w:r>
        <w:t xml:space="preserve">- передача заключения заявителю и собственнику жилого помещения. </w:t>
      </w:r>
    </w:p>
    <w:p w14:paraId="0AAC4D13" w14:textId="77777777" w:rsidR="0039346D" w:rsidRDefault="0039346D" w:rsidP="0039346D">
      <w:pPr>
        <w:ind w:firstLine="0"/>
      </w:pPr>
    </w:p>
    <w:p w14:paraId="0F1593D8" w14:textId="77777777" w:rsidR="0039346D" w:rsidRDefault="0039346D" w:rsidP="0039346D">
      <w:pPr>
        <w:ind w:firstLine="0"/>
        <w:jc w:val="center"/>
        <w:rPr>
          <w:b/>
        </w:rPr>
      </w:pPr>
      <w:r w:rsidRPr="0039346D">
        <w:rPr>
          <w:b/>
        </w:rPr>
        <w:t>III. Порядок формирования Комиссии</w:t>
      </w:r>
    </w:p>
    <w:p w14:paraId="49D572F3" w14:textId="77777777" w:rsidR="0039346D" w:rsidRPr="0039346D" w:rsidRDefault="0039346D" w:rsidP="0039346D">
      <w:pPr>
        <w:ind w:firstLine="0"/>
        <w:jc w:val="center"/>
        <w:rPr>
          <w:b/>
        </w:rPr>
      </w:pPr>
    </w:p>
    <w:p w14:paraId="1CA7B7EF" w14:textId="77777777" w:rsidR="0039346D" w:rsidRDefault="0039346D" w:rsidP="0039346D">
      <w:pPr>
        <w:ind w:firstLine="708"/>
      </w:pPr>
      <w:r>
        <w:t>3.1. Состав Комиссии утверждается постановлением администрации Дмитровского сельского поселения Советского района Республики Крым.</w:t>
      </w:r>
    </w:p>
    <w:p w14:paraId="694815A0" w14:textId="77777777" w:rsidR="0039346D" w:rsidRDefault="0039346D" w:rsidP="0039346D">
      <w:pPr>
        <w:ind w:firstLine="708"/>
      </w:pPr>
      <w:r>
        <w:t>3.2. В состав Комиссии включаются:</w:t>
      </w:r>
    </w:p>
    <w:p w14:paraId="0D72981C" w14:textId="77777777" w:rsidR="0039346D" w:rsidRDefault="0039346D" w:rsidP="0039346D">
      <w:pPr>
        <w:ind w:firstLine="709"/>
      </w:pPr>
      <w:r>
        <w:t xml:space="preserve">- представители администрации Дмитровского сельского поселения Советского района Республики Крым; </w:t>
      </w:r>
    </w:p>
    <w:p w14:paraId="00421CC1" w14:textId="77777777" w:rsidR="0039346D" w:rsidRDefault="0039346D" w:rsidP="0039346D">
      <w:pPr>
        <w:ind w:firstLine="709"/>
      </w:pPr>
      <w:r>
        <w:lastRenderedPageBreak/>
        <w:t>-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0355BC88" w14:textId="77777777" w:rsidR="0039346D" w:rsidRDefault="0039346D" w:rsidP="0039346D">
      <w:pPr>
        <w:ind w:firstLine="709"/>
      </w:pPr>
      <w:r>
        <w:t>- специализированные организации и квалифицированные эксперты (с правом решающего голоса);</w:t>
      </w:r>
    </w:p>
    <w:p w14:paraId="0B2E6B87" w14:textId="77777777" w:rsidR="0039346D" w:rsidRDefault="0039346D" w:rsidP="0039346D">
      <w:pPr>
        <w:ind w:firstLine="709"/>
      </w:pPr>
      <w:r>
        <w:t>- собственники (уполномоченные ими лица) (с правом совещательного голоса) помещений, в отношении которых рассматривается вопрос на заседании Комиссии.</w:t>
      </w:r>
    </w:p>
    <w:p w14:paraId="0EDFCBC9" w14:textId="77777777" w:rsidR="0039346D" w:rsidRDefault="0039346D" w:rsidP="0039346D">
      <w:pPr>
        <w:ind w:firstLine="709"/>
      </w:pPr>
      <w:r>
        <w:t xml:space="preserve">Члены Комиссии извещаются о дате, времени и месте обследования помещения и (или) о дате, времени и месте заседания Комиссии </w:t>
      </w:r>
      <w:proofErr w:type="spellStart"/>
      <w:r>
        <w:t>факсограммой</w:t>
      </w:r>
      <w:proofErr w:type="spellEnd"/>
      <w:r>
        <w:t xml:space="preserve"> либо телефонограммой не позднее чем за 3 календарных дня до даты обследования помещения и (или) заседания Комиссии. </w:t>
      </w:r>
    </w:p>
    <w:p w14:paraId="3A9991FC" w14:textId="77777777" w:rsidR="0039346D" w:rsidRDefault="0039346D" w:rsidP="0039346D">
      <w:pPr>
        <w:ind w:firstLine="709"/>
      </w:pPr>
      <w:r>
        <w:t xml:space="preserve">При привлечении к работе в Комиссии с правом совещательного голоса собственника жилого помещения (уполномоченного им лица), информация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14:paraId="308235F8" w14:textId="77777777" w:rsidR="0039346D" w:rsidRDefault="0039346D" w:rsidP="0039346D">
      <w:pPr>
        <w:ind w:firstLine="709"/>
      </w:pPr>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14:paraId="0E5D3CEB" w14:textId="77777777" w:rsidR="0039346D" w:rsidRDefault="0039346D" w:rsidP="0039346D">
      <w:pPr>
        <w:ind w:firstLine="709"/>
      </w:pPr>
      <w: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14:paraId="29F6C456" w14:textId="77777777" w:rsidR="0039346D" w:rsidRDefault="0039346D" w:rsidP="0039346D">
      <w:pPr>
        <w:ind w:firstLine="709"/>
      </w:pPr>
      <w:r>
        <w:lastRenderedPageBreak/>
        <w:t>3.3. Работой Комиссии руководит председатель Комиссии.</w:t>
      </w:r>
    </w:p>
    <w:p w14:paraId="7AD6DD39" w14:textId="77777777" w:rsidR="0039346D" w:rsidRDefault="0039346D" w:rsidP="0039346D">
      <w:pPr>
        <w:ind w:firstLine="709"/>
      </w:pPr>
      <w: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14:paraId="1FF1C693" w14:textId="77777777" w:rsidR="0039346D" w:rsidRDefault="0039346D" w:rsidP="0039346D">
      <w:pPr>
        <w:ind w:firstLine="709"/>
      </w:pPr>
      <w:r>
        <w:t xml:space="preserve">3.4. Председатель Комиссии: </w:t>
      </w:r>
    </w:p>
    <w:p w14:paraId="195BBA6A" w14:textId="77777777" w:rsidR="0039346D" w:rsidRDefault="0039346D" w:rsidP="0039346D">
      <w:pPr>
        <w:ind w:firstLine="709"/>
      </w:pPr>
      <w:r>
        <w:t xml:space="preserve">- осуществляет общее руководство, определяет место, дату и время проведения заседаний, утверждает повестку дня заседаний Комиссии; </w:t>
      </w:r>
    </w:p>
    <w:p w14:paraId="6F0B3325" w14:textId="77777777" w:rsidR="0039346D" w:rsidRDefault="0039346D" w:rsidP="0039346D">
      <w:pPr>
        <w:ind w:firstLine="709"/>
      </w:pPr>
      <w:r>
        <w:t xml:space="preserve">- председательствует на заседаниях Комиссии; </w:t>
      </w:r>
    </w:p>
    <w:p w14:paraId="1BB60CF4" w14:textId="77777777" w:rsidR="0039346D" w:rsidRDefault="0039346D" w:rsidP="0039346D">
      <w:pPr>
        <w:ind w:firstLine="709"/>
      </w:pPr>
      <w:r>
        <w:t xml:space="preserve">- подписывает протоколы заседаний Комиссии; </w:t>
      </w:r>
    </w:p>
    <w:p w14:paraId="321B9F85" w14:textId="77777777" w:rsidR="0039346D" w:rsidRDefault="0039346D" w:rsidP="0039346D">
      <w:pPr>
        <w:ind w:firstLine="709"/>
      </w:pPr>
      <w:r>
        <w:t xml:space="preserve">- дает поручения членам Комиссии; </w:t>
      </w:r>
    </w:p>
    <w:p w14:paraId="68C3719A" w14:textId="77777777" w:rsidR="0039346D" w:rsidRDefault="0039346D" w:rsidP="0039346D">
      <w:pPr>
        <w:ind w:firstLine="709"/>
      </w:pPr>
      <w:r>
        <w:t xml:space="preserve">- обеспечивает контроль за исполнением решений Комиссии. </w:t>
      </w:r>
    </w:p>
    <w:p w14:paraId="2CEA1B4E" w14:textId="77777777" w:rsidR="0039346D" w:rsidRDefault="0039346D" w:rsidP="0039346D">
      <w:pPr>
        <w:ind w:firstLine="709"/>
      </w:pPr>
      <w:r>
        <w:t xml:space="preserve">3.5. Секретарь Комиссии обеспечивает: </w:t>
      </w:r>
    </w:p>
    <w:p w14:paraId="2C264A91" w14:textId="77777777" w:rsidR="0039346D" w:rsidRDefault="0039346D" w:rsidP="0039346D">
      <w:pPr>
        <w:ind w:firstLine="709"/>
      </w:pPr>
      <w:r>
        <w:t xml:space="preserve">- прием заявлений и прилагаемых к ним документов, их регистрацию; </w:t>
      </w:r>
    </w:p>
    <w:p w14:paraId="54075E3D" w14:textId="77777777" w:rsidR="0039346D" w:rsidRDefault="0039346D" w:rsidP="0039346D">
      <w:pPr>
        <w:ind w:firstLine="709"/>
      </w:pPr>
      <w:r>
        <w:t xml:space="preserve">- формирование повестки заседания Комиссии; </w:t>
      </w:r>
    </w:p>
    <w:p w14:paraId="39B72187" w14:textId="77777777" w:rsidR="0039346D" w:rsidRDefault="0039346D" w:rsidP="0039346D">
      <w:pPr>
        <w:ind w:firstLine="709"/>
      </w:pPr>
      <w:r>
        <w:t xml:space="preserve">- комплектацию материалов для проведения заседания Комиссии; </w:t>
      </w:r>
    </w:p>
    <w:p w14:paraId="418E09F1" w14:textId="77777777" w:rsidR="0039346D" w:rsidRDefault="0039346D" w:rsidP="0039346D">
      <w:pPr>
        <w:ind w:firstLine="709"/>
      </w:pPr>
      <w:r>
        <w:t xml:space="preserve">- информирование членов Комиссии, заявителя и собственника жилого помещения о дате, времени и месте проведения заседания Комиссии; </w:t>
      </w:r>
    </w:p>
    <w:p w14:paraId="01202A7C" w14:textId="77777777" w:rsidR="0039346D" w:rsidRDefault="0039346D" w:rsidP="0039346D">
      <w:pPr>
        <w:ind w:firstLine="709"/>
      </w:pPr>
      <w:r>
        <w:t xml:space="preserve">- оформление протокола заседания Комиссии, выписок из протокола, заключения, акта Комиссии; </w:t>
      </w:r>
    </w:p>
    <w:p w14:paraId="4A0A98E9" w14:textId="77777777" w:rsidR="0039346D" w:rsidRDefault="0039346D" w:rsidP="0039346D">
      <w:pPr>
        <w:ind w:firstLine="709"/>
      </w:pPr>
      <w:r>
        <w:t>- направление копий протокола, членам Комиссии и иным заинтересованным лицам;</w:t>
      </w:r>
    </w:p>
    <w:p w14:paraId="1398EF86" w14:textId="77777777" w:rsidR="0039346D" w:rsidRDefault="0039346D" w:rsidP="0039346D">
      <w:pPr>
        <w:ind w:firstLine="709"/>
      </w:pPr>
      <w:r>
        <w:t>- направление заключений Комиссии заинтересованным лицам.</w:t>
      </w:r>
    </w:p>
    <w:p w14:paraId="6D29B48E" w14:textId="77777777" w:rsidR="0039346D" w:rsidRDefault="0039346D" w:rsidP="0039346D">
      <w:pPr>
        <w:ind w:firstLine="709"/>
      </w:pPr>
      <w:r>
        <w:t xml:space="preserve">В случае отсутствия секретаря Комиссии его обязанности исполняет другой член Комиссии по решению председателя Комиссии. </w:t>
      </w:r>
    </w:p>
    <w:p w14:paraId="7400935C" w14:textId="77777777" w:rsidR="0039346D" w:rsidRDefault="0039346D" w:rsidP="0039346D">
      <w:pPr>
        <w:ind w:firstLine="709"/>
      </w:pPr>
      <w:r>
        <w:t>3.6. Права и обязанности членов Комиссии.</w:t>
      </w:r>
    </w:p>
    <w:p w14:paraId="5522204A" w14:textId="77777777" w:rsidR="0039346D" w:rsidRDefault="0039346D" w:rsidP="0039346D">
      <w:pPr>
        <w:ind w:firstLine="709"/>
      </w:pPr>
      <w:r>
        <w:t xml:space="preserve">Члены Комиссии вправе: </w:t>
      </w:r>
    </w:p>
    <w:p w14:paraId="193D9811" w14:textId="77777777" w:rsidR="0039346D" w:rsidRDefault="0039346D" w:rsidP="0039346D">
      <w:pPr>
        <w:ind w:firstLine="709"/>
      </w:pPr>
      <w:r>
        <w:t xml:space="preserve">- запрашивать информацию у секретаря Комиссии по вопросам, относящимся к деятельности Комиссии; </w:t>
      </w:r>
    </w:p>
    <w:p w14:paraId="6AFF8E34" w14:textId="77777777" w:rsidR="0039346D" w:rsidRDefault="0039346D" w:rsidP="0039346D">
      <w:pPr>
        <w:ind w:firstLine="709"/>
      </w:pPr>
      <w:r>
        <w:t xml:space="preserve">- принимать участие в подготовке вопросов, выносимых на рассмотрение Комиссии; </w:t>
      </w:r>
    </w:p>
    <w:p w14:paraId="68FF4C69" w14:textId="77777777" w:rsidR="0039346D" w:rsidRDefault="0039346D" w:rsidP="0039346D">
      <w:pPr>
        <w:ind w:firstLine="709"/>
      </w:pPr>
      <w:r>
        <w:t xml:space="preserve">- в случае несогласия с принятым Комиссией решением выразить свое особое мнение в письменной форме для приложения его к заключению или акту. </w:t>
      </w:r>
    </w:p>
    <w:p w14:paraId="25234B29" w14:textId="77777777" w:rsidR="0039346D" w:rsidRDefault="0039346D" w:rsidP="0039346D">
      <w:pPr>
        <w:ind w:firstLine="709"/>
      </w:pPr>
      <w:r>
        <w:t xml:space="preserve">Члены Комиссии обязаны: </w:t>
      </w:r>
    </w:p>
    <w:p w14:paraId="560736C4" w14:textId="77777777" w:rsidR="0039346D" w:rsidRDefault="0039346D" w:rsidP="0039346D">
      <w:pPr>
        <w:ind w:firstLine="709"/>
      </w:pPr>
      <w:r>
        <w:t xml:space="preserve">- присутствовать на заседаниях Комиссии; </w:t>
      </w:r>
    </w:p>
    <w:p w14:paraId="6DCCD2FE" w14:textId="77777777" w:rsidR="0039346D" w:rsidRDefault="0039346D" w:rsidP="0039346D">
      <w:pPr>
        <w:ind w:firstLine="709"/>
      </w:pPr>
      <w:r>
        <w:t xml:space="preserve">- соблюдать конфиденциальность информации, не подлежащей разглашению и ставшей им известной в процессе работы Комиссии; </w:t>
      </w:r>
    </w:p>
    <w:p w14:paraId="65C759A6" w14:textId="77777777" w:rsidR="0039346D" w:rsidRDefault="0039346D" w:rsidP="0039346D">
      <w:pPr>
        <w:ind w:firstLine="709"/>
      </w:pPr>
      <w:r>
        <w:t xml:space="preserve">- выполнять поручения председателя Комиссии; </w:t>
      </w:r>
    </w:p>
    <w:p w14:paraId="2BC72D6B" w14:textId="77777777" w:rsidR="0039346D" w:rsidRDefault="0039346D" w:rsidP="0039346D">
      <w:pPr>
        <w:ind w:firstLine="709"/>
      </w:pPr>
      <w:r>
        <w:t xml:space="preserve">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 </w:t>
      </w:r>
    </w:p>
    <w:p w14:paraId="13261BDE" w14:textId="77777777" w:rsidR="0039346D" w:rsidRDefault="0039346D" w:rsidP="0039346D">
      <w:pPr>
        <w:ind w:firstLine="0"/>
      </w:pPr>
    </w:p>
    <w:p w14:paraId="3807DDC1" w14:textId="77777777" w:rsidR="0039346D" w:rsidRPr="0039346D" w:rsidRDefault="0039346D" w:rsidP="0039346D">
      <w:pPr>
        <w:ind w:firstLine="0"/>
        <w:jc w:val="center"/>
        <w:rPr>
          <w:b/>
        </w:rPr>
      </w:pPr>
      <w:r w:rsidRPr="0039346D">
        <w:rPr>
          <w:b/>
        </w:rPr>
        <w:t>IV. Порядок работы Комиссии</w:t>
      </w:r>
    </w:p>
    <w:p w14:paraId="20D3013E" w14:textId="77777777" w:rsidR="0039346D" w:rsidRDefault="0039346D" w:rsidP="0039346D">
      <w:pPr>
        <w:ind w:firstLine="708"/>
      </w:pPr>
      <w:r>
        <w:t xml:space="preserve">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многоквартирных и частных домов. </w:t>
      </w:r>
    </w:p>
    <w:p w14:paraId="59E36FFA" w14:textId="77777777" w:rsidR="0039346D" w:rsidRDefault="0039346D" w:rsidP="0039346D">
      <w:pPr>
        <w:ind w:firstLine="708"/>
      </w:pPr>
      <w:r>
        <w:lastRenderedPageBreak/>
        <w:t xml:space="preserve">4.2.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постановлением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заявитель), либо сводный перечень объектов (жилых помещений). </w:t>
      </w:r>
    </w:p>
    <w:p w14:paraId="054BBC77" w14:textId="77777777" w:rsidR="0039346D" w:rsidRDefault="0039346D" w:rsidP="0039346D">
      <w:pPr>
        <w:ind w:firstLine="708"/>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14:paraId="4589D142" w14:textId="77777777" w:rsidR="0039346D" w:rsidRDefault="0039346D" w:rsidP="0039346D">
      <w:pPr>
        <w:ind w:firstLine="708"/>
      </w:pPr>
      <w:r>
        <w:t xml:space="preserve">4.3. Заявитель представляет в Комиссию следующие документы: </w:t>
      </w:r>
    </w:p>
    <w:p w14:paraId="532DBB60" w14:textId="77777777" w:rsidR="0039346D" w:rsidRDefault="0039346D" w:rsidP="0039346D">
      <w:pPr>
        <w:ind w:firstLine="709"/>
      </w:pPr>
      <w:r>
        <w:t xml:space="preserve">-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14:paraId="1C7A2905" w14:textId="77777777" w:rsidR="0039346D" w:rsidRDefault="0039346D" w:rsidP="0039346D">
      <w:pPr>
        <w:ind w:firstLine="709"/>
      </w:pPr>
      <w:r>
        <w:t xml:space="preserve">- копии правоустанавливающих документов на жилое помещение, право на которое не зарегистрировано в Едином государственном реестре недвижимости; </w:t>
      </w:r>
    </w:p>
    <w:p w14:paraId="158461D0" w14:textId="77777777" w:rsidR="0039346D" w:rsidRDefault="0039346D" w:rsidP="0039346D">
      <w:pPr>
        <w:ind w:firstLine="709"/>
      </w:pPr>
      <w:r>
        <w:t xml:space="preserve">- в отношении нежилого помещения для признания его в дальнейшем жилым помещением - проект реконструкции нежилого помещения; </w:t>
      </w:r>
    </w:p>
    <w:p w14:paraId="12A9167F" w14:textId="77777777" w:rsidR="0039346D" w:rsidRDefault="0039346D" w:rsidP="0039346D">
      <w:pPr>
        <w:ind w:firstLine="709"/>
      </w:pPr>
      <w: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14:paraId="7BD0C6DF" w14:textId="77777777" w:rsidR="0039346D" w:rsidRDefault="0039346D" w:rsidP="0039346D">
      <w:pPr>
        <w:ind w:firstLine="709"/>
      </w:pPr>
      <w: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14:paraId="136A56D2" w14:textId="77777777" w:rsidR="0039346D" w:rsidRDefault="0039346D" w:rsidP="0039346D">
      <w:pPr>
        <w:ind w:firstLine="709"/>
      </w:pPr>
      <w:r>
        <w:t xml:space="preserve">Заявителем также могут быть представлены заявления, письма, жалобы граждан на неудовлетворительные условия проживания. </w:t>
      </w:r>
    </w:p>
    <w:p w14:paraId="719168DD" w14:textId="77777777" w:rsidR="0039346D" w:rsidRDefault="0039346D" w:rsidP="0039346D">
      <w:pPr>
        <w:ind w:firstLine="709"/>
      </w:pPr>
      <w: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r>
        <w:lastRenderedPageBreak/>
        <w:t xml:space="preserve">рассмотрения которого Комиссия предлагает собственнику помещения представить документы, указанные в настоящем пункте. </w:t>
      </w:r>
    </w:p>
    <w:p w14:paraId="7270D76D" w14:textId="77777777" w:rsidR="0039346D" w:rsidRDefault="0039346D" w:rsidP="0039346D">
      <w:pPr>
        <w:ind w:firstLine="709"/>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14:paraId="6E055539" w14:textId="77777777" w:rsidR="0039346D" w:rsidRDefault="0039346D" w:rsidP="0039346D">
      <w:pPr>
        <w:ind w:firstLine="709"/>
      </w:pPr>
      <w:r>
        <w:t xml:space="preserve">4.4.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14:paraId="5DA369CF" w14:textId="77777777" w:rsidR="0039346D" w:rsidRDefault="0039346D" w:rsidP="0039346D">
      <w:pPr>
        <w:ind w:firstLine="709"/>
      </w:pPr>
      <w:r>
        <w:t xml:space="preserve">- сведения из Единого государственного реестра недвижимости о правах на жилое помещение; </w:t>
      </w:r>
    </w:p>
    <w:p w14:paraId="611F1F03" w14:textId="77777777" w:rsidR="0039346D" w:rsidRDefault="0039346D" w:rsidP="0039346D">
      <w:pPr>
        <w:ind w:firstLine="709"/>
      </w:pPr>
      <w:r>
        <w:t xml:space="preserve">- технический паспорт жилого помещения, а для нежилых помещений - технический план; </w:t>
      </w:r>
    </w:p>
    <w:p w14:paraId="01F596C0" w14:textId="77777777" w:rsidR="0039346D" w:rsidRDefault="0039346D" w:rsidP="0039346D">
      <w:pPr>
        <w:ind w:firstLine="709"/>
      </w:pPr>
      <w: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признано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14:paraId="45A5035D" w14:textId="77777777" w:rsidR="0039346D" w:rsidRDefault="0039346D" w:rsidP="0039346D">
      <w:pPr>
        <w:ind w:firstLine="709"/>
      </w:pPr>
      <w:r>
        <w:t xml:space="preserve">4.5.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14:paraId="667EE8CB" w14:textId="77777777" w:rsidR="0039346D" w:rsidRDefault="0039346D" w:rsidP="0039346D">
      <w:pPr>
        <w:ind w:firstLine="709"/>
      </w:pPr>
      <w: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14:paraId="2DB594B4" w14:textId="77777777" w:rsidR="0039346D" w:rsidRDefault="0039346D" w:rsidP="0039346D">
      <w:pPr>
        <w:ind w:firstLine="709"/>
      </w:pPr>
      <w:r>
        <w:t>4.6.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пункте 4.7</w:t>
      </w:r>
      <w:r w:rsidR="00B87CD2">
        <w:t xml:space="preserve"> </w:t>
      </w:r>
      <w:r>
        <w:t xml:space="preserve">настоящего </w:t>
      </w:r>
      <w:r>
        <w:lastRenderedPageBreak/>
        <w:t xml:space="preserve">Положения, либо решение о проведении дополнительного обследования оцениваемого помещения. </w:t>
      </w:r>
    </w:p>
    <w:p w14:paraId="2A1698E1" w14:textId="77777777" w:rsidR="0039346D" w:rsidRDefault="0039346D" w:rsidP="0039346D">
      <w:pPr>
        <w:ind w:firstLine="709"/>
      </w:pPr>
      <w: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14:paraId="3FF3C143" w14:textId="77777777" w:rsidR="0039346D" w:rsidRDefault="0039346D" w:rsidP="0039346D">
      <w:pPr>
        <w:ind w:firstLine="709"/>
      </w:pPr>
      <w:r>
        <w:t xml:space="preserve">В случае непредставления заявителем документов, предусмотренных пунктом 4.3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w:t>
      </w:r>
    </w:p>
    <w:p w14:paraId="0549F2CC" w14:textId="77777777" w:rsidR="0039346D" w:rsidRDefault="0039346D" w:rsidP="0039346D">
      <w:pPr>
        <w:ind w:firstLine="709"/>
      </w:pPr>
      <w:r>
        <w:t xml:space="preserve">4.7. По результатам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14:paraId="00F42C38" w14:textId="77777777" w:rsidR="0039346D" w:rsidRDefault="00B87CD2" w:rsidP="0039346D">
      <w:pPr>
        <w:ind w:firstLine="709"/>
      </w:pPr>
      <w:r>
        <w:t xml:space="preserve">- </w:t>
      </w:r>
      <w:r w:rsidR="0039346D">
        <w:t xml:space="preserve">о соответствии помещения требованиям, предъявляемым к жилому помещению, и его пригодности для проживания; </w:t>
      </w:r>
    </w:p>
    <w:p w14:paraId="325104FC" w14:textId="77777777" w:rsidR="0039346D" w:rsidRDefault="00B87CD2" w:rsidP="0039346D">
      <w:pPr>
        <w:ind w:firstLine="709"/>
      </w:pPr>
      <w:r>
        <w:t xml:space="preserve">- </w:t>
      </w:r>
      <w:r w:rsidR="0039346D">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Постановлением № 47; </w:t>
      </w:r>
    </w:p>
    <w:p w14:paraId="69390A91" w14:textId="77777777" w:rsidR="0039346D" w:rsidRDefault="00B87CD2" w:rsidP="0039346D">
      <w:pPr>
        <w:ind w:firstLine="709"/>
      </w:pPr>
      <w:r>
        <w:t xml:space="preserve">- </w:t>
      </w:r>
      <w:r w:rsidR="0039346D">
        <w:t xml:space="preserve">о выявлении оснований для признания помещения непригодным для проживания; </w:t>
      </w:r>
    </w:p>
    <w:p w14:paraId="4C574BE8" w14:textId="77777777" w:rsidR="0039346D" w:rsidRDefault="00B87CD2" w:rsidP="0039346D">
      <w:pPr>
        <w:ind w:firstLine="709"/>
      </w:pPr>
      <w:r>
        <w:t xml:space="preserve">- </w:t>
      </w:r>
      <w:r w:rsidR="0039346D">
        <w:t xml:space="preserve">об отсутствии оснований для признания жилого помещения непригодным для проживания; </w:t>
      </w:r>
    </w:p>
    <w:p w14:paraId="4C07E2BD" w14:textId="77777777" w:rsidR="0039346D" w:rsidRDefault="00B87CD2" w:rsidP="0039346D">
      <w:pPr>
        <w:ind w:firstLine="709"/>
      </w:pPr>
      <w:r>
        <w:t xml:space="preserve">- </w:t>
      </w:r>
      <w:r w:rsidR="0039346D">
        <w:t xml:space="preserve">о выявлении оснований для признания многоквартирного дома аварийным и подлежащим реконструкции; </w:t>
      </w:r>
    </w:p>
    <w:p w14:paraId="6592563B" w14:textId="77777777" w:rsidR="0039346D" w:rsidRDefault="00B87CD2" w:rsidP="0039346D">
      <w:pPr>
        <w:ind w:firstLine="709"/>
      </w:pPr>
      <w:r>
        <w:t xml:space="preserve">- </w:t>
      </w:r>
      <w:r w:rsidR="0039346D">
        <w:t xml:space="preserve">о выявлении оснований для признания многоквартирного дома аварийным и подлежащим сносу; </w:t>
      </w:r>
    </w:p>
    <w:p w14:paraId="3A031304" w14:textId="77777777" w:rsidR="0039346D" w:rsidRDefault="00B87CD2" w:rsidP="0039346D">
      <w:pPr>
        <w:ind w:firstLine="709"/>
      </w:pPr>
      <w:r>
        <w:t xml:space="preserve">- </w:t>
      </w:r>
      <w:r w:rsidR="0039346D">
        <w:t xml:space="preserve">об отсутствии оснований для признания многоквартирного дома аварийным и подлежащим сносу или реконструкции. </w:t>
      </w:r>
    </w:p>
    <w:p w14:paraId="22FD446A" w14:textId="77777777" w:rsidR="0039346D" w:rsidRDefault="0039346D" w:rsidP="0039346D">
      <w:pPr>
        <w:ind w:firstLine="709"/>
      </w:pPr>
      <w: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14:paraId="693666AE" w14:textId="77777777" w:rsidR="0039346D" w:rsidRDefault="0039346D" w:rsidP="0039346D">
      <w:pPr>
        <w:ind w:firstLine="709"/>
      </w:pPr>
      <w:r>
        <w:t xml:space="preserve">Решение принимается большинством голосов членов Комиссии и оформляется в виде заключения в 3 экземплярах с указанием основания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 и приложить его к заключению. </w:t>
      </w:r>
    </w:p>
    <w:p w14:paraId="670E08AF" w14:textId="77777777" w:rsidR="0039346D" w:rsidRDefault="0039346D" w:rsidP="0039346D">
      <w:pPr>
        <w:ind w:firstLine="709"/>
      </w:pPr>
      <w:r>
        <w:t xml:space="preserve">4.8. В случае обследования помещения Комиссия составляет в 3 экземплярах акт. Участие в обследовании помещения лиц, указанных в абзаце третьем пункта </w:t>
      </w:r>
      <w:r>
        <w:lastRenderedPageBreak/>
        <w:t xml:space="preserve">3.2настоящего Положения, в случае их включения в состав Комиссии является обязательным. </w:t>
      </w:r>
    </w:p>
    <w:p w14:paraId="20701BDC" w14:textId="77777777" w:rsidR="0039346D" w:rsidRDefault="0039346D" w:rsidP="0039346D">
      <w:pPr>
        <w:ind w:firstLine="709"/>
      </w:pPr>
      <w:r>
        <w:t xml:space="preserve">4.9. Комиссия в течение 3 календарных дней со дня принятия Комиссией решения по итогам работы направляет: </w:t>
      </w:r>
    </w:p>
    <w:p w14:paraId="07E98B2F" w14:textId="77777777" w:rsidR="0039346D" w:rsidRDefault="00B87CD2" w:rsidP="0039346D">
      <w:pPr>
        <w:ind w:firstLine="709"/>
      </w:pPr>
      <w:r>
        <w:t xml:space="preserve">- </w:t>
      </w:r>
      <w:r w:rsidR="0039346D">
        <w:t>2 экземпляра заключения, указанного в пункте 4.7 настоящего Положения, в соответствующий федеральный орган исполнительной власти, администрацию</w:t>
      </w:r>
      <w:r>
        <w:t xml:space="preserve"> </w:t>
      </w:r>
      <w:r w:rsidR="0039346D">
        <w:t>Дмитровского сельского поселения Советского района Республики Крым</w:t>
      </w:r>
      <w:r>
        <w:t xml:space="preserve"> </w:t>
      </w:r>
      <w:r w:rsidR="0039346D">
        <w:t xml:space="preserve">для последующего принятия решения, предусмотренного абзацем седьмым пункта 7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14:paraId="258D4FC2" w14:textId="77777777" w:rsidR="0039346D" w:rsidRDefault="00B87CD2" w:rsidP="0039346D">
      <w:pPr>
        <w:ind w:firstLine="709"/>
      </w:pPr>
      <w:r>
        <w:t xml:space="preserve">- </w:t>
      </w:r>
      <w:r w:rsidR="0039346D">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14:paraId="39399C78" w14:textId="77777777" w:rsidR="0039346D" w:rsidRDefault="0039346D" w:rsidP="0039346D">
      <w:pPr>
        <w:ind w:firstLine="709"/>
      </w:pPr>
      <w:r>
        <w:t>4.10.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 47, секретарь Комиссии направляет решение, указанное в пункте 4.7 настоящего Положения, в соответствующий федеральный орган исполнительной власти, в администрацию</w:t>
      </w:r>
      <w:r w:rsidR="00B87CD2">
        <w:t xml:space="preserve"> </w:t>
      </w:r>
      <w:r>
        <w:t xml:space="preserve">Дмитровского сельского поселения Советского района Республики Крым,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14:paraId="72347D02" w14:textId="77777777" w:rsidR="0039346D" w:rsidRDefault="0039346D" w:rsidP="0039346D">
      <w:pPr>
        <w:ind w:firstLine="709"/>
      </w:pPr>
      <w:r>
        <w:t xml:space="preserve">4.11.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пункту 4.7 настоящего Положения, которое доводит до заинтересованных лиц. </w:t>
      </w:r>
    </w:p>
    <w:p w14:paraId="62ACB8A0" w14:textId="77777777" w:rsidR="0039346D" w:rsidRDefault="0039346D" w:rsidP="0039346D">
      <w:pPr>
        <w:ind w:firstLine="709"/>
      </w:pPr>
      <w:r>
        <w:t xml:space="preserve">4.12.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w:t>
      </w:r>
      <w:r>
        <w:lastRenderedPageBreak/>
        <w:t>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в администрацию</w:t>
      </w:r>
      <w:r w:rsidR="00B87CD2">
        <w:t xml:space="preserve"> </w:t>
      </w:r>
      <w:r>
        <w:t xml:space="preserve">Дмитровского сельского поселения Советского района Республики Крым, второй экземпляр заявителю (третий экземпляр остается в деле, сформированном Комиссией). </w:t>
      </w:r>
    </w:p>
    <w:p w14:paraId="1733B88E" w14:textId="77777777" w:rsidR="0039346D" w:rsidRDefault="0039346D" w:rsidP="0039346D">
      <w:pPr>
        <w:ind w:firstLine="0"/>
      </w:pPr>
    </w:p>
    <w:p w14:paraId="363BDEAD" w14:textId="77777777" w:rsidR="0039346D" w:rsidRDefault="0039346D" w:rsidP="00B87CD2">
      <w:pPr>
        <w:ind w:firstLine="0"/>
        <w:jc w:val="center"/>
        <w:rPr>
          <w:b/>
        </w:rPr>
      </w:pPr>
      <w:r w:rsidRPr="00B87CD2">
        <w:rPr>
          <w:b/>
        </w:rPr>
        <w:t>V. Заключительные положения</w:t>
      </w:r>
    </w:p>
    <w:p w14:paraId="31DA6A71" w14:textId="77777777" w:rsidR="00B87CD2" w:rsidRPr="00B87CD2" w:rsidRDefault="00B87CD2" w:rsidP="00B87CD2">
      <w:pPr>
        <w:ind w:firstLine="0"/>
        <w:jc w:val="center"/>
        <w:rPr>
          <w:b/>
        </w:rPr>
      </w:pPr>
    </w:p>
    <w:p w14:paraId="2332317E" w14:textId="77777777" w:rsidR="0039346D" w:rsidRDefault="0039346D" w:rsidP="00B87CD2">
      <w:pPr>
        <w:ind w:firstLine="708"/>
      </w:pPr>
      <w:r>
        <w:t>5.1. Заключение Комиссии является основанием для принятия администрацией</w:t>
      </w:r>
      <w:r w:rsidR="00B87CD2">
        <w:t xml:space="preserve"> </w:t>
      </w:r>
      <w:r>
        <w:t>Дмитровского сельского поселения Советского района Республики Крым</w:t>
      </w:r>
      <w:r w:rsidR="00B87CD2">
        <w:t xml:space="preserve"> </w:t>
      </w:r>
      <w:r>
        <w:t>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14:paraId="57A16A57" w14:textId="77777777" w:rsidR="008434A8" w:rsidRDefault="00B87CD2" w:rsidP="00B87CD2">
      <w:pPr>
        <w:ind w:firstLine="708"/>
      </w:pPr>
      <w:r>
        <w:t>5.2.</w:t>
      </w:r>
      <w:r w:rsidR="0039346D">
        <w:t xml:space="preserve">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w:t>
      </w:r>
      <w:r>
        <w:t xml:space="preserve"> </w:t>
      </w:r>
      <w:r w:rsidR="0039346D">
        <w:t>федеральным органом исполнительной власти, осуществляющим полномочия собственника помещения (многоквартирного дома),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14:paraId="17684C38" w14:textId="77777777" w:rsidR="00051860" w:rsidRDefault="00051860" w:rsidP="00B87CD2">
      <w:pPr>
        <w:shd w:val="clear" w:color="auto" w:fill="FFFFFF"/>
        <w:spacing w:line="20" w:lineRule="atLeast"/>
        <w:ind w:left="6804"/>
        <w:rPr>
          <w:color w:val="000000" w:themeColor="text1"/>
          <w:sz w:val="24"/>
          <w:szCs w:val="24"/>
        </w:rPr>
      </w:pPr>
      <w:r>
        <w:rPr>
          <w:color w:val="000000" w:themeColor="text1"/>
          <w:sz w:val="24"/>
          <w:szCs w:val="24"/>
        </w:rPr>
        <w:br w:type="page"/>
      </w:r>
    </w:p>
    <w:p w14:paraId="549DB8E5" w14:textId="0AA2822A" w:rsidR="00B87CD2" w:rsidRPr="005540FE" w:rsidRDefault="00B87CD2" w:rsidP="00B87CD2">
      <w:pPr>
        <w:shd w:val="clear" w:color="auto" w:fill="FFFFFF"/>
        <w:spacing w:line="20" w:lineRule="atLeast"/>
        <w:ind w:left="6804"/>
        <w:rPr>
          <w:color w:val="000000" w:themeColor="text1"/>
          <w:sz w:val="24"/>
          <w:szCs w:val="24"/>
        </w:rPr>
      </w:pPr>
      <w:r w:rsidRPr="005540FE">
        <w:rPr>
          <w:color w:val="000000" w:themeColor="text1"/>
          <w:sz w:val="24"/>
          <w:szCs w:val="24"/>
        </w:rPr>
        <w:lastRenderedPageBreak/>
        <w:t>Приложение</w:t>
      </w:r>
      <w:r>
        <w:rPr>
          <w:color w:val="000000" w:themeColor="text1"/>
          <w:sz w:val="24"/>
          <w:szCs w:val="24"/>
        </w:rPr>
        <w:t xml:space="preserve"> </w:t>
      </w:r>
      <w:r w:rsidRPr="005540FE">
        <w:rPr>
          <w:color w:val="000000" w:themeColor="text1"/>
          <w:sz w:val="24"/>
          <w:szCs w:val="24"/>
        </w:rPr>
        <w:t>№</w:t>
      </w:r>
      <w:r>
        <w:rPr>
          <w:color w:val="000000" w:themeColor="text1"/>
          <w:sz w:val="24"/>
          <w:szCs w:val="24"/>
        </w:rPr>
        <w:t xml:space="preserve"> </w:t>
      </w:r>
      <w:r w:rsidRPr="005540FE">
        <w:rPr>
          <w:color w:val="000000" w:themeColor="text1"/>
          <w:sz w:val="24"/>
          <w:szCs w:val="24"/>
        </w:rPr>
        <w:t>1</w:t>
      </w:r>
    </w:p>
    <w:p w14:paraId="41CB0341" w14:textId="77777777" w:rsidR="00B87CD2" w:rsidRPr="005540FE" w:rsidRDefault="00B87CD2" w:rsidP="00B87CD2">
      <w:pPr>
        <w:shd w:val="clear" w:color="auto" w:fill="FFFFFF"/>
        <w:spacing w:line="20" w:lineRule="atLeast"/>
        <w:ind w:left="6804"/>
        <w:rPr>
          <w:color w:val="000000" w:themeColor="text1"/>
          <w:sz w:val="24"/>
          <w:szCs w:val="24"/>
        </w:rPr>
      </w:pPr>
      <w:r w:rsidRPr="005540FE">
        <w:rPr>
          <w:color w:val="000000" w:themeColor="text1"/>
          <w:sz w:val="24"/>
          <w:szCs w:val="24"/>
        </w:rPr>
        <w:t>к</w:t>
      </w:r>
      <w:r>
        <w:rPr>
          <w:color w:val="000000" w:themeColor="text1"/>
          <w:sz w:val="24"/>
          <w:szCs w:val="24"/>
        </w:rPr>
        <w:t xml:space="preserve"> </w:t>
      </w:r>
      <w:r w:rsidRPr="005540FE">
        <w:rPr>
          <w:color w:val="000000" w:themeColor="text1"/>
          <w:sz w:val="24"/>
          <w:szCs w:val="24"/>
        </w:rPr>
        <w:t>Положению</w:t>
      </w:r>
      <w:r>
        <w:rPr>
          <w:color w:val="000000" w:themeColor="text1"/>
          <w:sz w:val="24"/>
          <w:szCs w:val="24"/>
        </w:rPr>
        <w:t xml:space="preserve"> </w:t>
      </w:r>
    </w:p>
    <w:p w14:paraId="2448BB31" w14:textId="77777777" w:rsidR="00B87CD2" w:rsidRPr="001D614A" w:rsidRDefault="00B87CD2" w:rsidP="00B87CD2">
      <w:pPr>
        <w:shd w:val="clear" w:color="auto" w:fill="FFFFFF"/>
        <w:spacing w:line="20" w:lineRule="atLeast"/>
        <w:ind w:firstLine="5102"/>
        <w:rPr>
          <w:color w:val="000000" w:themeColor="text1"/>
        </w:rPr>
      </w:pPr>
    </w:p>
    <w:p w14:paraId="154213D4" w14:textId="77777777" w:rsidR="00B87CD2" w:rsidRPr="001D614A" w:rsidRDefault="00B87CD2" w:rsidP="00B87CD2">
      <w:pPr>
        <w:pStyle w:val="HTML"/>
        <w:spacing w:line="20" w:lineRule="atLeast"/>
        <w:jc w:val="center"/>
        <w:rPr>
          <w:rFonts w:ascii="Times New Roman" w:hAnsi="Times New Roman" w:cs="Times New Roman"/>
          <w:color w:val="000000" w:themeColor="text1"/>
          <w:sz w:val="28"/>
          <w:szCs w:val="28"/>
        </w:rPr>
      </w:pPr>
      <w:r w:rsidRPr="001D614A">
        <w:rPr>
          <w:rStyle w:val="s10"/>
          <w:rFonts w:ascii="Times New Roman" w:hAnsi="Times New Roman" w:cs="Times New Roman"/>
          <w:b/>
          <w:bCs/>
          <w:color w:val="000000" w:themeColor="text1"/>
          <w:sz w:val="28"/>
          <w:szCs w:val="28"/>
        </w:rPr>
        <w:t>ЗАКЛЮЧЕНИЕ</w:t>
      </w:r>
    </w:p>
    <w:p w14:paraId="22FF7B5E" w14:textId="77777777" w:rsidR="00B87CD2" w:rsidRPr="001D614A" w:rsidRDefault="00B87CD2" w:rsidP="00B87CD2">
      <w:pPr>
        <w:pStyle w:val="HTML"/>
        <w:spacing w:line="20" w:lineRule="atLeast"/>
        <w:jc w:val="center"/>
        <w:rPr>
          <w:rFonts w:ascii="Times New Roman" w:hAnsi="Times New Roman" w:cs="Times New Roman"/>
          <w:color w:val="000000" w:themeColor="text1"/>
          <w:sz w:val="28"/>
          <w:szCs w:val="28"/>
        </w:rPr>
      </w:pPr>
      <w:r w:rsidRPr="001D614A">
        <w:rPr>
          <w:rStyle w:val="s10"/>
          <w:rFonts w:ascii="Times New Roman" w:hAnsi="Times New Roman" w:cs="Times New Roman"/>
          <w:b/>
          <w:bCs/>
          <w:color w:val="000000" w:themeColor="text1"/>
          <w:sz w:val="28"/>
          <w:szCs w:val="28"/>
        </w:rPr>
        <w:t>об</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оценке</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соответствия</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помещения</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(многоквартирного</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дома)</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требованиям,</w:t>
      </w:r>
    </w:p>
    <w:p w14:paraId="3E2C8656" w14:textId="77777777" w:rsidR="00B87CD2" w:rsidRPr="001D614A" w:rsidRDefault="00B87CD2" w:rsidP="00B87CD2">
      <w:pPr>
        <w:pStyle w:val="HTML"/>
        <w:spacing w:line="20" w:lineRule="atLeast"/>
        <w:jc w:val="center"/>
        <w:rPr>
          <w:rFonts w:ascii="Times New Roman" w:hAnsi="Times New Roman" w:cs="Times New Roman"/>
          <w:color w:val="000000" w:themeColor="text1"/>
          <w:sz w:val="28"/>
          <w:szCs w:val="28"/>
        </w:rPr>
      </w:pPr>
      <w:r w:rsidRPr="001D614A">
        <w:rPr>
          <w:rStyle w:val="s10"/>
          <w:rFonts w:ascii="Times New Roman" w:hAnsi="Times New Roman" w:cs="Times New Roman"/>
          <w:b/>
          <w:bCs/>
          <w:color w:val="000000" w:themeColor="text1"/>
          <w:sz w:val="28"/>
          <w:szCs w:val="28"/>
        </w:rPr>
        <w:t>установленным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в</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Положении</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о</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признании</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помещения</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жилым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помещением,</w:t>
      </w:r>
    </w:p>
    <w:p w14:paraId="4D2A6C21" w14:textId="77777777" w:rsidR="00B87CD2" w:rsidRPr="001D614A" w:rsidRDefault="00B87CD2" w:rsidP="00B87CD2">
      <w:pPr>
        <w:pStyle w:val="HTML"/>
        <w:spacing w:line="20" w:lineRule="atLeast"/>
        <w:jc w:val="center"/>
        <w:rPr>
          <w:rFonts w:ascii="Times New Roman" w:hAnsi="Times New Roman" w:cs="Times New Roman"/>
          <w:color w:val="000000" w:themeColor="text1"/>
          <w:sz w:val="28"/>
          <w:szCs w:val="28"/>
        </w:rPr>
      </w:pPr>
      <w:r w:rsidRPr="001D614A">
        <w:rPr>
          <w:rStyle w:val="s10"/>
          <w:rFonts w:ascii="Times New Roman" w:hAnsi="Times New Roman" w:cs="Times New Roman"/>
          <w:b/>
          <w:bCs/>
          <w:color w:val="000000" w:themeColor="text1"/>
          <w:sz w:val="28"/>
          <w:szCs w:val="28"/>
        </w:rPr>
        <w:t>жилого</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помещения</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непригодным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для</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проживания,</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многоквартирного</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дома</w:t>
      </w:r>
    </w:p>
    <w:p w14:paraId="6F83147D" w14:textId="77777777" w:rsidR="00B87CD2" w:rsidRPr="001D614A" w:rsidRDefault="00B87CD2" w:rsidP="00B87CD2">
      <w:pPr>
        <w:pStyle w:val="HTML"/>
        <w:spacing w:line="20" w:lineRule="atLeast"/>
        <w:jc w:val="center"/>
        <w:rPr>
          <w:rFonts w:ascii="Times New Roman" w:hAnsi="Times New Roman" w:cs="Times New Roman"/>
          <w:color w:val="000000" w:themeColor="text1"/>
          <w:sz w:val="28"/>
          <w:szCs w:val="28"/>
        </w:rPr>
      </w:pPr>
      <w:r w:rsidRPr="001D614A">
        <w:rPr>
          <w:rStyle w:val="s10"/>
          <w:rFonts w:ascii="Times New Roman" w:hAnsi="Times New Roman" w:cs="Times New Roman"/>
          <w:b/>
          <w:bCs/>
          <w:color w:val="000000" w:themeColor="text1"/>
          <w:sz w:val="28"/>
          <w:szCs w:val="28"/>
        </w:rPr>
        <w:t>аварийным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и</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подлежащим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сносу</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или</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реконструкции,</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садового</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дома</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жилым</w:t>
      </w:r>
    </w:p>
    <w:p w14:paraId="12B5EBD6" w14:textId="77777777" w:rsidR="00B87CD2" w:rsidRPr="001D614A" w:rsidRDefault="00B87CD2" w:rsidP="00B87CD2">
      <w:pPr>
        <w:pStyle w:val="HTML"/>
        <w:spacing w:line="20" w:lineRule="atLeast"/>
        <w:jc w:val="center"/>
        <w:rPr>
          <w:rFonts w:ascii="Times New Roman" w:hAnsi="Times New Roman" w:cs="Times New Roman"/>
          <w:color w:val="000000" w:themeColor="text1"/>
          <w:sz w:val="28"/>
          <w:szCs w:val="28"/>
        </w:rPr>
      </w:pPr>
      <w:r w:rsidRPr="001D614A">
        <w:rPr>
          <w:rStyle w:val="s10"/>
          <w:rFonts w:ascii="Times New Roman" w:hAnsi="Times New Roman" w:cs="Times New Roman"/>
          <w:b/>
          <w:bCs/>
          <w:color w:val="000000" w:themeColor="text1"/>
          <w:sz w:val="28"/>
          <w:szCs w:val="28"/>
        </w:rPr>
        <w:t>домом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и</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жилого</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дома</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садовым</w:t>
      </w:r>
      <w:r>
        <w:rPr>
          <w:rStyle w:val="s10"/>
          <w:rFonts w:ascii="Times New Roman" w:hAnsi="Times New Roman" w:cs="Times New Roman"/>
          <w:b/>
          <w:bCs/>
          <w:color w:val="000000" w:themeColor="text1"/>
          <w:sz w:val="28"/>
          <w:szCs w:val="28"/>
        </w:rPr>
        <w:t xml:space="preserve"> </w:t>
      </w:r>
      <w:r w:rsidRPr="001D614A">
        <w:rPr>
          <w:rStyle w:val="s10"/>
          <w:rFonts w:ascii="Times New Roman" w:hAnsi="Times New Roman" w:cs="Times New Roman"/>
          <w:b/>
          <w:bCs/>
          <w:color w:val="000000" w:themeColor="text1"/>
          <w:sz w:val="28"/>
          <w:szCs w:val="28"/>
        </w:rPr>
        <w:t>домом</w:t>
      </w:r>
    </w:p>
    <w:p w14:paraId="68251DEC"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Pr="001D614A">
        <w:rPr>
          <w:rFonts w:ascii="Times New Roman" w:hAnsi="Times New Roman" w:cs="Times New Roman"/>
          <w:color w:val="000000" w:themeColor="text1"/>
          <w:sz w:val="28"/>
          <w:szCs w:val="28"/>
        </w:rPr>
        <w:t>________________________________</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p>
    <w:p w14:paraId="72F9D4E0"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(дата)</w:t>
      </w:r>
    </w:p>
    <w:p w14:paraId="75689606"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48505FBC"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(месторасположение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том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числе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наименования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населенного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пункта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улицы,</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номера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дома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квартиры)</w:t>
      </w:r>
    </w:p>
    <w:p w14:paraId="4E759D5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Межведомственная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назначенная</w:t>
      </w:r>
    </w:p>
    <w:p w14:paraId="1122F279"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w:t>
      </w:r>
    </w:p>
    <w:p w14:paraId="04BCBED6"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(кем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назначена,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наименование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федерального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органа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исполнительной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власти,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органа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исполнительной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власти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субъекта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Российской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Федерации,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органа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местного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самоуправления,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дата,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номер</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решения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созыве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составе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председателя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______________________________________________________________________________________________________________________</w:t>
      </w:r>
      <w:r>
        <w:rPr>
          <w:rFonts w:ascii="Times New Roman" w:hAnsi="Times New Roman" w:cs="Times New Roman"/>
          <w:color w:val="000000" w:themeColor="text1"/>
          <w:sz w:val="28"/>
          <w:szCs w:val="28"/>
        </w:rPr>
        <w:t>__________________</w:t>
      </w:r>
      <w:r w:rsidRPr="001D614A">
        <w:rPr>
          <w:rFonts w:ascii="Times New Roman" w:hAnsi="Times New Roman" w:cs="Times New Roman"/>
          <w:color w:val="000000" w:themeColor="text1"/>
          <w:sz w:val="28"/>
          <w:szCs w:val="28"/>
        </w:rPr>
        <w:t>_</w:t>
      </w:r>
    </w:p>
    <w:p w14:paraId="57F1D808"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работы)</w:t>
      </w:r>
    </w:p>
    <w:p w14:paraId="73F97EE6"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членов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w:t>
      </w:r>
    </w:p>
    <w:p w14:paraId="45862F25"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47CB865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работы)</w:t>
      </w:r>
    </w:p>
    <w:p w14:paraId="65EE9B83"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участии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приглашенных</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экспертов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w:t>
      </w:r>
    </w:p>
    <w:p w14:paraId="0DD0E8D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2281BB21"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65F4A2D9"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работы)</w:t>
      </w:r>
    </w:p>
    <w:p w14:paraId="75185212" w14:textId="73C68468"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приглашенного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собственника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уполномоченного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лица</w:t>
      </w:r>
    </w:p>
    <w:p w14:paraId="41116451"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534240E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работы)</w:t>
      </w:r>
    </w:p>
    <w:p w14:paraId="2FC1CB92"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результатам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рассмотренных</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документов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w:t>
      </w:r>
    </w:p>
    <w:p w14:paraId="38AB631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2205A5B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(приводится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перечень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документов)</w:t>
      </w:r>
    </w:p>
    <w:p w14:paraId="4DB39CC6"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основании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акта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составленного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w:t>
      </w:r>
    </w:p>
    <w:p w14:paraId="7E92275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результатам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обследования,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w:t>
      </w:r>
    </w:p>
    <w:p w14:paraId="47FC9637"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401B92D3"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7CDC7021"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2FC6AD22"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73ECB0A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(приводится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заключение,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взятое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из</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акта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обследования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случае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проведения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обследования),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указывается,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что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основании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решения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обследование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проводилось)</w:t>
      </w:r>
    </w:p>
    <w:p w14:paraId="5A425641"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приняла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заключение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w:t>
      </w:r>
    </w:p>
    <w:p w14:paraId="3DF3D60D"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4E6793C7"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769D1813"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_______________________________________________________________________</w:t>
      </w:r>
    </w:p>
    <w:p w14:paraId="03B1887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(приводится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обоснование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принятого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комиссией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заключения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оценке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соответствия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(многоквартирного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дома)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требованиям,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установленным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Положении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признании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жилым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помещением,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жилого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непригодным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проживания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многоквартирного</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дома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аварийным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подлежащим</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сносу</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реконструкции)</w:t>
      </w:r>
    </w:p>
    <w:p w14:paraId="4CCDF95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заключению:</w:t>
      </w:r>
    </w:p>
    <w:p w14:paraId="14E3D8A6"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перечень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рассмотренных</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документов;</w:t>
      </w:r>
    </w:p>
    <w:p w14:paraId="03FB21D0"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акт</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обследования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случае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проведения</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обследования);</w:t>
      </w:r>
    </w:p>
    <w:p w14:paraId="544CE34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перечень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других</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материалов,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запрошенных</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комиссией;</w:t>
      </w:r>
    </w:p>
    <w:p w14:paraId="24B910C3"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особое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мнение</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членов</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p>
    <w:p w14:paraId="6AC4D21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______________________________________________________________________.</w:t>
      </w:r>
    </w:p>
    <w:p w14:paraId="1BBDBB77"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Председатель</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p>
    <w:p w14:paraId="58CD93BA"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p>
    <w:p w14:paraId="61A93C0E"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p>
    <w:p w14:paraId="3471DE19"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Члены</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комиссии</w:t>
      </w:r>
    </w:p>
    <w:p w14:paraId="0F6225F9" w14:textId="21D279E0"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p>
    <w:p w14:paraId="43578079"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p>
    <w:p w14:paraId="0EE87295" w14:textId="229A560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1D614A">
        <w:rPr>
          <w:rFonts w:ascii="Times New Roman" w:hAnsi="Times New Roman" w:cs="Times New Roman"/>
          <w:color w:val="000000" w:themeColor="text1"/>
          <w:sz w:val="28"/>
          <w:szCs w:val="28"/>
        </w:rPr>
        <w:t>__________________________________</w:t>
      </w:r>
    </w:p>
    <w:p w14:paraId="068082B1" w14:textId="77777777" w:rsidR="00B87CD2" w:rsidRPr="001D614A" w:rsidRDefault="00B87CD2" w:rsidP="00B87CD2">
      <w:pPr>
        <w:pStyle w:val="HTML"/>
        <w:spacing w:line="20" w:lineRule="atLeast"/>
        <w:jc w:val="both"/>
        <w:rPr>
          <w:rFonts w:ascii="Times New Roman" w:hAnsi="Times New Roman" w:cs="Times New Roman"/>
          <w:color w:val="000000" w:themeColor="text1"/>
          <w:sz w:val="28"/>
          <w:szCs w:val="28"/>
        </w:rPr>
      </w:pPr>
      <w:r w:rsidRPr="001D614A">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1D614A">
        <w:rPr>
          <w:rFonts w:ascii="Times New Roman" w:hAnsi="Times New Roman" w:cs="Times New Roman"/>
          <w:color w:val="000000" w:themeColor="text1"/>
          <w:sz w:val="28"/>
          <w:szCs w:val="28"/>
        </w:rPr>
        <w:t>(</w:t>
      </w:r>
      <w:proofErr w:type="spellStart"/>
      <w:r w:rsidRPr="001D614A">
        <w:rPr>
          <w:rFonts w:ascii="Times New Roman" w:hAnsi="Times New Roman" w:cs="Times New Roman"/>
          <w:color w:val="000000" w:themeColor="text1"/>
          <w:sz w:val="28"/>
          <w:szCs w:val="28"/>
        </w:rPr>
        <w:t>ф.и.о.</w:t>
      </w:r>
      <w:proofErr w:type="spellEnd"/>
      <w:r w:rsidRPr="001D614A">
        <w:rPr>
          <w:rFonts w:ascii="Times New Roman" w:hAnsi="Times New Roman" w:cs="Times New Roman"/>
          <w:color w:val="000000" w:themeColor="text1"/>
          <w:sz w:val="28"/>
          <w:szCs w:val="28"/>
        </w:rPr>
        <w:t>)</w:t>
      </w:r>
    </w:p>
    <w:p w14:paraId="0B227B7F" w14:textId="77777777" w:rsidR="00B87CD2" w:rsidRPr="001D614A" w:rsidRDefault="00B87CD2" w:rsidP="00B87CD2">
      <w:pPr>
        <w:shd w:val="clear" w:color="auto" w:fill="FFFFFF"/>
        <w:spacing w:line="20" w:lineRule="atLeast"/>
        <w:jc w:val="center"/>
        <w:rPr>
          <w:color w:val="000000" w:themeColor="text1"/>
        </w:rPr>
      </w:pPr>
    </w:p>
    <w:p w14:paraId="44E87DA5" w14:textId="77777777" w:rsidR="00B87CD2" w:rsidRPr="005540FE" w:rsidRDefault="00B87CD2" w:rsidP="00B87CD2">
      <w:pPr>
        <w:shd w:val="clear" w:color="auto" w:fill="FFFFFF"/>
        <w:spacing w:line="20" w:lineRule="atLeast"/>
        <w:ind w:firstLine="5102"/>
        <w:rPr>
          <w:color w:val="000000" w:themeColor="text1"/>
          <w:sz w:val="24"/>
          <w:szCs w:val="24"/>
        </w:rPr>
        <w:sectPr w:rsidR="00B87CD2" w:rsidRPr="005540FE" w:rsidSect="001B12D6">
          <w:pgSz w:w="11906" w:h="16838"/>
          <w:pgMar w:top="1134" w:right="567" w:bottom="1134" w:left="1134" w:header="709" w:footer="709" w:gutter="0"/>
          <w:cols w:space="708"/>
          <w:docGrid w:linePitch="360"/>
        </w:sectPr>
      </w:pPr>
    </w:p>
    <w:p w14:paraId="2628F9DC" w14:textId="77777777" w:rsidR="00B87CD2" w:rsidRPr="005540FE" w:rsidRDefault="00B87CD2" w:rsidP="00B87CD2">
      <w:pPr>
        <w:shd w:val="clear" w:color="auto" w:fill="FFFFFF"/>
        <w:spacing w:line="20" w:lineRule="atLeast"/>
        <w:ind w:left="2832" w:firstLine="5102"/>
        <w:rPr>
          <w:color w:val="000000" w:themeColor="text1"/>
          <w:sz w:val="24"/>
          <w:szCs w:val="24"/>
        </w:rPr>
      </w:pPr>
      <w:bookmarkStart w:id="0" w:name="_Hlk20929553"/>
      <w:r w:rsidRPr="005540FE">
        <w:rPr>
          <w:color w:val="000000" w:themeColor="text1"/>
          <w:sz w:val="24"/>
          <w:szCs w:val="24"/>
        </w:rPr>
        <w:lastRenderedPageBreak/>
        <w:t>Приложение</w:t>
      </w:r>
      <w:r>
        <w:rPr>
          <w:color w:val="000000" w:themeColor="text1"/>
          <w:sz w:val="24"/>
          <w:szCs w:val="24"/>
        </w:rPr>
        <w:t xml:space="preserve"> </w:t>
      </w:r>
      <w:r w:rsidRPr="005540FE">
        <w:rPr>
          <w:color w:val="000000" w:themeColor="text1"/>
          <w:sz w:val="24"/>
          <w:szCs w:val="24"/>
        </w:rPr>
        <w:t>№</w:t>
      </w:r>
      <w:r>
        <w:rPr>
          <w:color w:val="000000" w:themeColor="text1"/>
          <w:sz w:val="24"/>
          <w:szCs w:val="24"/>
        </w:rPr>
        <w:t xml:space="preserve"> </w:t>
      </w:r>
      <w:r w:rsidRPr="005540FE">
        <w:rPr>
          <w:color w:val="000000" w:themeColor="text1"/>
          <w:sz w:val="24"/>
          <w:szCs w:val="24"/>
        </w:rPr>
        <w:t>2</w:t>
      </w:r>
    </w:p>
    <w:p w14:paraId="0D063B60" w14:textId="77777777" w:rsidR="00B87CD2" w:rsidRPr="005540FE" w:rsidRDefault="00B87CD2" w:rsidP="00B87CD2">
      <w:pPr>
        <w:shd w:val="clear" w:color="auto" w:fill="FFFFFF"/>
        <w:spacing w:line="20" w:lineRule="atLeast"/>
        <w:ind w:left="2832" w:firstLine="5102"/>
        <w:rPr>
          <w:color w:val="000000" w:themeColor="text1"/>
          <w:sz w:val="24"/>
          <w:szCs w:val="24"/>
        </w:rPr>
      </w:pPr>
      <w:r w:rsidRPr="005540FE">
        <w:rPr>
          <w:color w:val="000000" w:themeColor="text1"/>
          <w:sz w:val="24"/>
          <w:szCs w:val="24"/>
        </w:rPr>
        <w:t>к</w:t>
      </w:r>
      <w:r>
        <w:rPr>
          <w:color w:val="000000" w:themeColor="text1"/>
          <w:sz w:val="24"/>
          <w:szCs w:val="24"/>
        </w:rPr>
        <w:t xml:space="preserve"> </w:t>
      </w:r>
      <w:r w:rsidRPr="005540FE">
        <w:rPr>
          <w:color w:val="000000" w:themeColor="text1"/>
          <w:sz w:val="24"/>
          <w:szCs w:val="24"/>
        </w:rPr>
        <w:t>Положению</w:t>
      </w:r>
      <w:r>
        <w:rPr>
          <w:color w:val="000000" w:themeColor="text1"/>
          <w:sz w:val="24"/>
          <w:szCs w:val="24"/>
        </w:rPr>
        <w:t xml:space="preserve"> </w:t>
      </w:r>
    </w:p>
    <w:p w14:paraId="43208C2B" w14:textId="77777777" w:rsidR="00B87CD2" w:rsidRPr="005540FE" w:rsidRDefault="00B87CD2" w:rsidP="00B87CD2">
      <w:pPr>
        <w:shd w:val="clear" w:color="auto" w:fill="FFFFFF"/>
        <w:spacing w:line="20" w:lineRule="atLeast"/>
        <w:ind w:firstLine="5102"/>
        <w:rPr>
          <w:color w:val="000000" w:themeColor="text1"/>
          <w:sz w:val="24"/>
          <w:szCs w:val="24"/>
        </w:rPr>
      </w:pPr>
    </w:p>
    <w:p w14:paraId="52AE3399" w14:textId="77777777" w:rsidR="00B87CD2" w:rsidRPr="0004692E" w:rsidRDefault="00B87CD2" w:rsidP="00B87CD2">
      <w:pPr>
        <w:pStyle w:val="HTML"/>
        <w:shd w:val="clear" w:color="auto" w:fill="FFFFFF"/>
        <w:spacing w:line="20" w:lineRule="atLeast"/>
        <w:jc w:val="center"/>
        <w:rPr>
          <w:rFonts w:ascii="Times New Roman" w:hAnsi="Times New Roman" w:cs="Times New Roman"/>
          <w:color w:val="000000" w:themeColor="text1"/>
          <w:sz w:val="28"/>
          <w:szCs w:val="28"/>
        </w:rPr>
      </w:pPr>
      <w:r w:rsidRPr="0004692E">
        <w:rPr>
          <w:rStyle w:val="s10"/>
          <w:rFonts w:ascii="Times New Roman" w:hAnsi="Times New Roman" w:cs="Times New Roman"/>
          <w:b/>
          <w:bCs/>
          <w:color w:val="000000" w:themeColor="text1"/>
          <w:sz w:val="28"/>
          <w:szCs w:val="28"/>
        </w:rPr>
        <w:t>АКТ</w:t>
      </w:r>
    </w:p>
    <w:p w14:paraId="7FFE5696" w14:textId="77777777" w:rsidR="00B87CD2" w:rsidRPr="0004692E" w:rsidRDefault="00B87CD2" w:rsidP="00B87CD2">
      <w:pPr>
        <w:pStyle w:val="HTML"/>
        <w:shd w:val="clear" w:color="auto" w:fill="FFFFFF"/>
        <w:spacing w:line="20" w:lineRule="atLeast"/>
        <w:jc w:val="center"/>
        <w:rPr>
          <w:rFonts w:ascii="Times New Roman" w:hAnsi="Times New Roman" w:cs="Times New Roman"/>
          <w:color w:val="000000" w:themeColor="text1"/>
          <w:sz w:val="28"/>
          <w:szCs w:val="28"/>
        </w:rPr>
      </w:pPr>
      <w:r w:rsidRPr="0004692E">
        <w:rPr>
          <w:rStyle w:val="s10"/>
          <w:rFonts w:ascii="Times New Roman" w:hAnsi="Times New Roman" w:cs="Times New Roman"/>
          <w:b/>
          <w:bCs/>
          <w:color w:val="000000" w:themeColor="text1"/>
          <w:sz w:val="28"/>
          <w:szCs w:val="28"/>
        </w:rPr>
        <w:t>обследования</w:t>
      </w:r>
      <w:r>
        <w:rPr>
          <w:rStyle w:val="s10"/>
          <w:rFonts w:ascii="Times New Roman" w:hAnsi="Times New Roman" w:cs="Times New Roman"/>
          <w:b/>
          <w:bCs/>
          <w:color w:val="000000" w:themeColor="text1"/>
          <w:sz w:val="28"/>
          <w:szCs w:val="28"/>
        </w:rPr>
        <w:t xml:space="preserve"> </w:t>
      </w:r>
      <w:r w:rsidRPr="0004692E">
        <w:rPr>
          <w:rStyle w:val="s10"/>
          <w:rFonts w:ascii="Times New Roman" w:hAnsi="Times New Roman" w:cs="Times New Roman"/>
          <w:b/>
          <w:bCs/>
          <w:color w:val="000000" w:themeColor="text1"/>
          <w:sz w:val="28"/>
          <w:szCs w:val="28"/>
        </w:rPr>
        <w:t>помещения</w:t>
      </w:r>
    </w:p>
    <w:p w14:paraId="5B4CA8CF"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w:t>
      </w:r>
    </w:p>
    <w:p w14:paraId="26F4F1D4"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(дата)</w:t>
      </w:r>
    </w:p>
    <w:p w14:paraId="1DEE29AF"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__________________________________________________________________</w:t>
      </w:r>
    </w:p>
    <w:p w14:paraId="54C1E5FB"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(месторасположение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том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числе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наименования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населенного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пункта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улицы,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номера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квартиры)</w:t>
      </w:r>
    </w:p>
    <w:p w14:paraId="2DA0ABFF"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Межведомственная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назначенная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w:t>
      </w:r>
    </w:p>
    <w:p w14:paraId="07F31900"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__________________________________________________________________,</w:t>
      </w:r>
    </w:p>
    <w:p w14:paraId="1412D3CB"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(кем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назначена,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наименование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федерального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исполнительной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власти,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исполнительной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власти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субъекта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Российской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Федерации,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органа</w:t>
      </w:r>
    </w:p>
    <w:p w14:paraId="3153CE77"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самоуправления,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дата,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номер</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решения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созыве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составе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председателя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w:t>
      </w:r>
    </w:p>
    <w:p w14:paraId="77247C26"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работы)</w:t>
      </w:r>
    </w:p>
    <w:p w14:paraId="4DBBC49A"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членов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w:t>
      </w:r>
    </w:p>
    <w:p w14:paraId="37721918"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работы)</w:t>
      </w:r>
    </w:p>
    <w:p w14:paraId="2F397CB2"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участии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приглашенных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экспертов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w:t>
      </w:r>
      <w:r>
        <w:rPr>
          <w:rFonts w:ascii="Times New Roman" w:hAnsi="Times New Roman" w:cs="Times New Roman"/>
          <w:color w:val="000000" w:themeColor="text1"/>
          <w:sz w:val="28"/>
          <w:szCs w:val="28"/>
        </w:rPr>
        <w:t>___</w:t>
      </w:r>
      <w:r w:rsidRPr="0004692E">
        <w:rPr>
          <w:rFonts w:ascii="Times New Roman" w:hAnsi="Times New Roman" w:cs="Times New Roman"/>
          <w:color w:val="000000" w:themeColor="text1"/>
          <w:sz w:val="28"/>
          <w:szCs w:val="28"/>
        </w:rPr>
        <w:t>___</w:t>
      </w:r>
    </w:p>
    <w:p w14:paraId="4B717D5F"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__________________________________________________________________</w:t>
      </w:r>
    </w:p>
    <w:p w14:paraId="5BE3950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__________________________________________________________________</w:t>
      </w:r>
    </w:p>
    <w:p w14:paraId="44D82BF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работы)</w:t>
      </w:r>
    </w:p>
    <w:p w14:paraId="341C86F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приглашенного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собственника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уполномоченного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p>
    <w:p w14:paraId="457192F5"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311F9ED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_________________________________________________________________</w:t>
      </w:r>
    </w:p>
    <w:p w14:paraId="251C7B4A"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работы)</w:t>
      </w:r>
    </w:p>
    <w:p w14:paraId="50B284AC"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произвела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обследование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заявлению</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w:t>
      </w:r>
    </w:p>
    <w:p w14:paraId="6B989C90"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58BB3799"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(реквизиты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заявителя:</w:t>
      </w:r>
      <w:r>
        <w:rPr>
          <w:rFonts w:ascii="Times New Roman" w:hAnsi="Times New Roman" w:cs="Times New Roman"/>
          <w:color w:val="000000" w:themeColor="text1"/>
          <w:sz w:val="28"/>
          <w:szCs w:val="28"/>
        </w:rPr>
        <w:t xml:space="preserve"> </w:t>
      </w:r>
      <w:proofErr w:type="spellStart"/>
      <w:r w:rsidRPr="0004692E">
        <w:rPr>
          <w:rFonts w:ascii="Times New Roman" w:hAnsi="Times New Roman" w:cs="Times New Roman"/>
          <w:color w:val="000000" w:themeColor="text1"/>
          <w:sz w:val="28"/>
          <w:szCs w:val="28"/>
        </w:rPr>
        <w:t>ф.и.о.</w:t>
      </w:r>
      <w:proofErr w:type="spellEnd"/>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адрес</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физического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p>
    <w:p w14:paraId="2150C904"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наименование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организации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занимаемая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юридического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p>
    <w:p w14:paraId="333C6F87"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составила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настоящий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акт</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обследования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w:t>
      </w:r>
      <w:r>
        <w:rPr>
          <w:rFonts w:ascii="Times New Roman" w:hAnsi="Times New Roman" w:cs="Times New Roman"/>
          <w:color w:val="000000" w:themeColor="text1"/>
          <w:sz w:val="28"/>
          <w:szCs w:val="28"/>
        </w:rPr>
        <w:t>_____</w:t>
      </w:r>
      <w:r w:rsidRPr="0004692E">
        <w:rPr>
          <w:rFonts w:ascii="Times New Roman" w:hAnsi="Times New Roman" w:cs="Times New Roman"/>
          <w:color w:val="000000" w:themeColor="text1"/>
          <w:sz w:val="28"/>
          <w:szCs w:val="28"/>
        </w:rPr>
        <w:t>__</w:t>
      </w:r>
    </w:p>
    <w:p w14:paraId="308F560D"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w:t>
      </w:r>
    </w:p>
    <w:p w14:paraId="05E4F98F"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(адрес,</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принадлежность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кадастровый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номер,</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ввода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эксплуатацию)</w:t>
      </w:r>
    </w:p>
    <w:p w14:paraId="3C468558" w14:textId="15E3013E"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Краткое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описание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состояния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жилого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инженерных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систем</w:t>
      </w:r>
    </w:p>
    <w:p w14:paraId="787642C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здания,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оборудования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механизмов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прилегающей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зданию</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территории</w:t>
      </w:r>
    </w:p>
    <w:p w14:paraId="6BEBD262"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50F2E593"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115E088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5F78F702"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3EA8DFC5"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6F9D4C73"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008AC75A" w14:textId="68A0089C"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Сведения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несоответствиях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установленным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требованиям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указанием</w:t>
      </w:r>
    </w:p>
    <w:p w14:paraId="670E66A3" w14:textId="2AFDE0A6"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фактических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значений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показателя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описанием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конкретного</w:t>
      </w:r>
    </w:p>
    <w:p w14:paraId="2E847C18"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несоответствия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w:t>
      </w:r>
    </w:p>
    <w:p w14:paraId="2B9973D8"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04692E">
        <w:rPr>
          <w:rFonts w:ascii="Times New Roman" w:hAnsi="Times New Roman" w:cs="Times New Roman"/>
          <w:color w:val="000000" w:themeColor="text1"/>
          <w:sz w:val="28"/>
          <w:szCs w:val="28"/>
        </w:rPr>
        <w:t>__________________________________________________________________</w:t>
      </w:r>
    </w:p>
    <w:p w14:paraId="38FDF81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022457CA"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47489F66"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4817DCA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Оценка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результатов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проведенного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инструментального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контроля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других</w:t>
      </w:r>
    </w:p>
    <w:p w14:paraId="5679DAC6"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видов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контроля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исследований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w:t>
      </w:r>
    </w:p>
    <w:p w14:paraId="1BCAB66C"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4AC5149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(кем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проведен</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контроль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(испытание),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каким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показателям,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какие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фактические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значения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получены)</w:t>
      </w:r>
    </w:p>
    <w:p w14:paraId="05B2D586"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Рекомендации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предлагаемые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меры,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которые</w:t>
      </w:r>
    </w:p>
    <w:p w14:paraId="38B616CC"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необходимо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принять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обеспечения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безопасности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создания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нормальных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условий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постоянного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проживания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w:t>
      </w:r>
    </w:p>
    <w:p w14:paraId="3C9574E3"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4CB20E11"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65D287B4"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58ACE2F3"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7B8B66F4"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Заключение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результатам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обследования</w:t>
      </w:r>
    </w:p>
    <w:p w14:paraId="2DF9A750"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помещения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w:t>
      </w:r>
    </w:p>
    <w:p w14:paraId="5D946786"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21547A1D"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40DD7CBB"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w:t>
      </w:r>
    </w:p>
    <w:p w14:paraId="0C06F5B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w:t>
      </w:r>
    </w:p>
    <w:p w14:paraId="020E2B68"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акту:</w:t>
      </w:r>
    </w:p>
    <w:p w14:paraId="74A3DCCA"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результаты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инструментального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контроля;</w:t>
      </w:r>
    </w:p>
    <w:p w14:paraId="4D5A3170"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б)</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результаты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лабораторных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испытаний;</w:t>
      </w:r>
    </w:p>
    <w:p w14:paraId="1827706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результаты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исследований;</w:t>
      </w:r>
    </w:p>
    <w:p w14:paraId="3C10DE2A"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заключения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экспертов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проектно-изыскательских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p>
    <w:p w14:paraId="6E27BF8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специализированных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организаций;</w:t>
      </w:r>
    </w:p>
    <w:p w14:paraId="05ECA3AD"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другие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материалы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решению</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p>
    <w:p w14:paraId="624FC557"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Председатель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p>
    <w:p w14:paraId="29527BDD" w14:textId="1DBD6101"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w:t>
      </w:r>
    </w:p>
    <w:p w14:paraId="5C669E48"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p>
    <w:p w14:paraId="67D3178E"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Члены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межведомственной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комиссии</w:t>
      </w:r>
    </w:p>
    <w:p w14:paraId="283B95E7" w14:textId="053F2980"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w:t>
      </w:r>
    </w:p>
    <w:p w14:paraId="10F2874D"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p>
    <w:p w14:paraId="433D5A48" w14:textId="6327C793"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w:t>
      </w:r>
    </w:p>
    <w:p w14:paraId="23BD56AC"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p>
    <w:p w14:paraId="31B2C825" w14:textId="08203576"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w:t>
      </w:r>
    </w:p>
    <w:p w14:paraId="32B50E1B"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w:t>
      </w:r>
      <w:proofErr w:type="spellStart"/>
      <w:r w:rsidRPr="0004692E">
        <w:rPr>
          <w:rFonts w:ascii="Times New Roman" w:hAnsi="Times New Roman" w:cs="Times New Roman"/>
          <w:color w:val="000000" w:themeColor="text1"/>
          <w:sz w:val="28"/>
          <w:szCs w:val="28"/>
        </w:rPr>
        <w:t>ф.и.о.</w:t>
      </w:r>
      <w:proofErr w:type="spellEnd"/>
      <w:r w:rsidRPr="0004692E">
        <w:rPr>
          <w:rFonts w:ascii="Times New Roman" w:hAnsi="Times New Roman" w:cs="Times New Roman"/>
          <w:color w:val="000000" w:themeColor="text1"/>
          <w:sz w:val="28"/>
          <w:szCs w:val="28"/>
        </w:rPr>
        <w:t>)</w:t>
      </w:r>
    </w:p>
    <w:p w14:paraId="66EAF367" w14:textId="77777777" w:rsidR="00B87CD2" w:rsidRPr="0004692E" w:rsidRDefault="00B87CD2" w:rsidP="00B87CD2">
      <w:pPr>
        <w:pStyle w:val="HTML"/>
        <w:shd w:val="clear" w:color="auto" w:fill="FFFFFF"/>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br w:type="page"/>
      </w:r>
    </w:p>
    <w:p w14:paraId="5E88AF33" w14:textId="77777777" w:rsidR="00B87CD2" w:rsidRPr="005540FE" w:rsidRDefault="00B87CD2" w:rsidP="00B87CD2">
      <w:pPr>
        <w:shd w:val="clear" w:color="auto" w:fill="FFFFFF"/>
        <w:spacing w:line="20" w:lineRule="atLeast"/>
        <w:ind w:left="2832" w:firstLine="5102"/>
        <w:rPr>
          <w:color w:val="000000" w:themeColor="text1"/>
          <w:sz w:val="24"/>
          <w:szCs w:val="24"/>
        </w:rPr>
      </w:pPr>
      <w:r w:rsidRPr="005540FE">
        <w:rPr>
          <w:color w:val="000000" w:themeColor="text1"/>
          <w:sz w:val="24"/>
          <w:szCs w:val="24"/>
        </w:rPr>
        <w:lastRenderedPageBreak/>
        <w:t>Приложение</w:t>
      </w:r>
      <w:r>
        <w:rPr>
          <w:color w:val="000000" w:themeColor="text1"/>
          <w:sz w:val="24"/>
          <w:szCs w:val="24"/>
        </w:rPr>
        <w:t xml:space="preserve"> </w:t>
      </w:r>
      <w:r w:rsidRPr="005540FE">
        <w:rPr>
          <w:color w:val="000000" w:themeColor="text1"/>
          <w:sz w:val="24"/>
          <w:szCs w:val="24"/>
        </w:rPr>
        <w:t>№</w:t>
      </w:r>
      <w:r>
        <w:rPr>
          <w:color w:val="000000" w:themeColor="text1"/>
          <w:sz w:val="24"/>
          <w:szCs w:val="24"/>
        </w:rPr>
        <w:t xml:space="preserve"> </w:t>
      </w:r>
      <w:r w:rsidRPr="005540FE">
        <w:rPr>
          <w:color w:val="000000" w:themeColor="text1"/>
          <w:sz w:val="24"/>
          <w:szCs w:val="24"/>
        </w:rPr>
        <w:t>3</w:t>
      </w:r>
    </w:p>
    <w:p w14:paraId="3CB6303D" w14:textId="77777777" w:rsidR="00B87CD2" w:rsidRPr="005540FE" w:rsidRDefault="00B87CD2" w:rsidP="00B87CD2">
      <w:pPr>
        <w:shd w:val="clear" w:color="auto" w:fill="FFFFFF"/>
        <w:spacing w:line="20" w:lineRule="atLeast"/>
        <w:ind w:left="2832" w:firstLine="5102"/>
        <w:rPr>
          <w:color w:val="000000" w:themeColor="text1"/>
          <w:sz w:val="24"/>
          <w:szCs w:val="24"/>
        </w:rPr>
      </w:pPr>
      <w:r w:rsidRPr="005540FE">
        <w:rPr>
          <w:color w:val="000000" w:themeColor="text1"/>
          <w:sz w:val="24"/>
          <w:szCs w:val="24"/>
        </w:rPr>
        <w:t>к</w:t>
      </w:r>
      <w:r>
        <w:rPr>
          <w:color w:val="000000" w:themeColor="text1"/>
          <w:sz w:val="24"/>
          <w:szCs w:val="24"/>
        </w:rPr>
        <w:t xml:space="preserve"> </w:t>
      </w:r>
      <w:r w:rsidRPr="005540FE">
        <w:rPr>
          <w:color w:val="000000" w:themeColor="text1"/>
          <w:sz w:val="24"/>
          <w:szCs w:val="24"/>
        </w:rPr>
        <w:t>Положению</w:t>
      </w:r>
      <w:r>
        <w:rPr>
          <w:color w:val="000000" w:themeColor="text1"/>
          <w:sz w:val="24"/>
          <w:szCs w:val="24"/>
        </w:rPr>
        <w:t xml:space="preserve"> </w:t>
      </w:r>
    </w:p>
    <w:p w14:paraId="34655F8A" w14:textId="77777777" w:rsidR="00B87CD2" w:rsidRDefault="00B87CD2" w:rsidP="00B87CD2">
      <w:pPr>
        <w:pStyle w:val="s3"/>
        <w:spacing w:before="0" w:beforeAutospacing="0" w:after="0" w:afterAutospacing="0" w:line="20" w:lineRule="atLeast"/>
        <w:jc w:val="center"/>
        <w:rPr>
          <w:color w:val="000000" w:themeColor="text1"/>
          <w:sz w:val="28"/>
          <w:szCs w:val="28"/>
        </w:rPr>
      </w:pPr>
    </w:p>
    <w:p w14:paraId="300F00A2" w14:textId="77777777" w:rsidR="00B87CD2" w:rsidRPr="00D237F6" w:rsidRDefault="00B87CD2" w:rsidP="00B87CD2">
      <w:pPr>
        <w:pStyle w:val="s3"/>
        <w:spacing w:before="0" w:beforeAutospacing="0" w:after="0" w:afterAutospacing="0" w:line="20" w:lineRule="atLeast"/>
        <w:jc w:val="center"/>
        <w:rPr>
          <w:b/>
          <w:color w:val="000000" w:themeColor="text1"/>
          <w:sz w:val="28"/>
          <w:szCs w:val="28"/>
        </w:rPr>
      </w:pPr>
      <w:r w:rsidRPr="00D237F6">
        <w:rPr>
          <w:b/>
          <w:color w:val="000000" w:themeColor="text1"/>
          <w:sz w:val="28"/>
          <w:szCs w:val="28"/>
        </w:rPr>
        <w:t>Решение</w:t>
      </w:r>
    </w:p>
    <w:p w14:paraId="4A9815FA" w14:textId="77777777" w:rsidR="00B87CD2" w:rsidRPr="0004692E" w:rsidRDefault="00B87CD2" w:rsidP="00B87CD2">
      <w:pPr>
        <w:pStyle w:val="s3"/>
        <w:spacing w:before="0" w:beforeAutospacing="0" w:after="0" w:afterAutospacing="0" w:line="20" w:lineRule="atLeast"/>
        <w:jc w:val="center"/>
        <w:rPr>
          <w:color w:val="000000" w:themeColor="text1"/>
          <w:sz w:val="28"/>
          <w:szCs w:val="28"/>
        </w:rPr>
      </w:pPr>
      <w:r w:rsidRPr="00D237F6">
        <w:rPr>
          <w:b/>
          <w:color w:val="000000" w:themeColor="text1"/>
          <w:sz w:val="28"/>
          <w:szCs w:val="28"/>
        </w:rPr>
        <w:t>о</w:t>
      </w:r>
      <w:r>
        <w:rPr>
          <w:b/>
          <w:color w:val="000000" w:themeColor="text1"/>
          <w:sz w:val="28"/>
          <w:szCs w:val="28"/>
        </w:rPr>
        <w:t xml:space="preserve"> </w:t>
      </w:r>
      <w:r w:rsidRPr="00D237F6">
        <w:rPr>
          <w:b/>
          <w:color w:val="000000" w:themeColor="text1"/>
          <w:sz w:val="28"/>
          <w:szCs w:val="28"/>
        </w:rPr>
        <w:t>признании</w:t>
      </w:r>
      <w:r>
        <w:rPr>
          <w:b/>
          <w:color w:val="000000" w:themeColor="text1"/>
          <w:sz w:val="28"/>
          <w:szCs w:val="28"/>
        </w:rPr>
        <w:t xml:space="preserve"> </w:t>
      </w:r>
      <w:r w:rsidRPr="00D237F6">
        <w:rPr>
          <w:b/>
          <w:color w:val="000000" w:themeColor="text1"/>
          <w:sz w:val="28"/>
          <w:szCs w:val="28"/>
        </w:rPr>
        <w:t>садового</w:t>
      </w:r>
      <w:r>
        <w:rPr>
          <w:b/>
          <w:color w:val="000000" w:themeColor="text1"/>
          <w:sz w:val="28"/>
          <w:szCs w:val="28"/>
        </w:rPr>
        <w:t xml:space="preserve"> </w:t>
      </w:r>
      <w:r w:rsidRPr="00D237F6">
        <w:rPr>
          <w:b/>
          <w:color w:val="000000" w:themeColor="text1"/>
          <w:sz w:val="28"/>
          <w:szCs w:val="28"/>
        </w:rPr>
        <w:t>дома</w:t>
      </w:r>
      <w:r>
        <w:rPr>
          <w:b/>
          <w:color w:val="000000" w:themeColor="text1"/>
          <w:sz w:val="28"/>
          <w:szCs w:val="28"/>
        </w:rPr>
        <w:t xml:space="preserve"> </w:t>
      </w:r>
      <w:r w:rsidRPr="00D237F6">
        <w:rPr>
          <w:b/>
          <w:color w:val="000000" w:themeColor="text1"/>
          <w:sz w:val="28"/>
          <w:szCs w:val="28"/>
        </w:rPr>
        <w:t>жилым</w:t>
      </w:r>
      <w:r>
        <w:rPr>
          <w:b/>
          <w:color w:val="000000" w:themeColor="text1"/>
          <w:sz w:val="28"/>
          <w:szCs w:val="28"/>
        </w:rPr>
        <w:t xml:space="preserve"> </w:t>
      </w:r>
      <w:r w:rsidRPr="00D237F6">
        <w:rPr>
          <w:b/>
          <w:color w:val="000000" w:themeColor="text1"/>
          <w:sz w:val="28"/>
          <w:szCs w:val="28"/>
        </w:rPr>
        <w:t>домом</w:t>
      </w:r>
      <w:r>
        <w:rPr>
          <w:b/>
          <w:color w:val="000000" w:themeColor="text1"/>
          <w:sz w:val="28"/>
          <w:szCs w:val="28"/>
        </w:rPr>
        <w:t xml:space="preserve"> </w:t>
      </w:r>
      <w:r w:rsidRPr="00D237F6">
        <w:rPr>
          <w:b/>
          <w:color w:val="000000" w:themeColor="text1"/>
          <w:sz w:val="28"/>
          <w:szCs w:val="28"/>
        </w:rPr>
        <w:t>и</w:t>
      </w:r>
      <w:r>
        <w:rPr>
          <w:b/>
          <w:color w:val="000000" w:themeColor="text1"/>
          <w:sz w:val="28"/>
          <w:szCs w:val="28"/>
        </w:rPr>
        <w:t xml:space="preserve"> </w:t>
      </w:r>
      <w:r w:rsidRPr="00D237F6">
        <w:rPr>
          <w:b/>
          <w:color w:val="000000" w:themeColor="text1"/>
          <w:sz w:val="28"/>
          <w:szCs w:val="28"/>
        </w:rPr>
        <w:t>жилого</w:t>
      </w:r>
      <w:r>
        <w:rPr>
          <w:b/>
          <w:color w:val="000000" w:themeColor="text1"/>
          <w:sz w:val="28"/>
          <w:szCs w:val="28"/>
        </w:rPr>
        <w:t xml:space="preserve"> </w:t>
      </w:r>
      <w:r w:rsidRPr="00D237F6">
        <w:rPr>
          <w:b/>
          <w:color w:val="000000" w:themeColor="text1"/>
          <w:sz w:val="28"/>
          <w:szCs w:val="28"/>
        </w:rPr>
        <w:t>дома</w:t>
      </w:r>
      <w:r>
        <w:rPr>
          <w:b/>
          <w:color w:val="000000" w:themeColor="text1"/>
          <w:sz w:val="28"/>
          <w:szCs w:val="28"/>
        </w:rPr>
        <w:t xml:space="preserve"> </w:t>
      </w:r>
      <w:r w:rsidRPr="00D237F6">
        <w:rPr>
          <w:b/>
          <w:color w:val="000000" w:themeColor="text1"/>
          <w:sz w:val="28"/>
          <w:szCs w:val="28"/>
        </w:rPr>
        <w:t>садовым</w:t>
      </w:r>
      <w:r>
        <w:rPr>
          <w:b/>
          <w:color w:val="000000" w:themeColor="text1"/>
          <w:sz w:val="28"/>
          <w:szCs w:val="28"/>
        </w:rPr>
        <w:t xml:space="preserve"> </w:t>
      </w:r>
      <w:r w:rsidRPr="00D237F6">
        <w:rPr>
          <w:b/>
          <w:color w:val="000000" w:themeColor="text1"/>
          <w:sz w:val="28"/>
          <w:szCs w:val="28"/>
        </w:rPr>
        <w:t>домом</w:t>
      </w:r>
    </w:p>
    <w:p w14:paraId="478FEA77" w14:textId="77777777" w:rsidR="00B87CD2" w:rsidRPr="0004692E" w:rsidRDefault="00B87CD2" w:rsidP="00B87CD2">
      <w:pPr>
        <w:pStyle w:val="indent1"/>
        <w:spacing w:before="0" w:beforeAutospacing="0" w:after="0" w:afterAutospacing="0" w:line="20" w:lineRule="atLeast"/>
        <w:jc w:val="center"/>
        <w:rPr>
          <w:color w:val="000000" w:themeColor="text1"/>
          <w:sz w:val="28"/>
          <w:szCs w:val="28"/>
        </w:rPr>
      </w:pPr>
      <w:r w:rsidRPr="0004692E">
        <w:rPr>
          <w:color w:val="000000" w:themeColor="text1"/>
          <w:sz w:val="28"/>
          <w:szCs w:val="28"/>
        </w:rPr>
        <w:t>Дата,</w:t>
      </w:r>
      <w:r>
        <w:rPr>
          <w:color w:val="000000" w:themeColor="text1"/>
          <w:sz w:val="28"/>
          <w:szCs w:val="28"/>
        </w:rPr>
        <w:t xml:space="preserve"> </w:t>
      </w:r>
      <w:r w:rsidRPr="0004692E">
        <w:rPr>
          <w:color w:val="000000" w:themeColor="text1"/>
          <w:sz w:val="28"/>
          <w:szCs w:val="28"/>
        </w:rPr>
        <w:t>номер</w:t>
      </w:r>
    </w:p>
    <w:p w14:paraId="7722BE7B"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связи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обращением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w:t>
      </w:r>
    </w:p>
    <w:p w14:paraId="0AF25A11" w14:textId="3A7856E0"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физического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наименование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юридического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заявителя)</w:t>
      </w:r>
    </w:p>
    <w:p w14:paraId="0E75E883" w14:textId="35A9AD90"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намерении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признать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садовый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жилым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домом/жилой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садовым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домом,</w:t>
      </w:r>
      <w:r w:rsidR="00607FFA">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w:t>
      </w:r>
    </w:p>
    <w:p w14:paraId="5C65B51E"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(ненужное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зачеркнуть)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расположенный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адресу:</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______________________________________________________________________________________________________</w:t>
      </w:r>
      <w:r>
        <w:rPr>
          <w:rFonts w:ascii="Times New Roman" w:hAnsi="Times New Roman" w:cs="Times New Roman"/>
          <w:color w:val="000000" w:themeColor="text1"/>
          <w:sz w:val="28"/>
          <w:szCs w:val="28"/>
        </w:rPr>
        <w:t>_____________________</w:t>
      </w:r>
      <w:r w:rsidRPr="0004692E">
        <w:rPr>
          <w:rFonts w:ascii="Times New Roman" w:hAnsi="Times New Roman" w:cs="Times New Roman"/>
          <w:color w:val="000000" w:themeColor="text1"/>
          <w:sz w:val="28"/>
          <w:szCs w:val="28"/>
        </w:rPr>
        <w:t>_____,</w:t>
      </w:r>
    </w:p>
    <w:p w14:paraId="44E21D56" w14:textId="49742D2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кадастровый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номер</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земельного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участка,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пределах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которого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расположен</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sidR="00607FFA">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w:t>
      </w:r>
    </w:p>
    <w:p w14:paraId="318C3320"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основании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______</w:t>
      </w:r>
      <w:r w:rsidRPr="0004692E">
        <w:rPr>
          <w:rFonts w:ascii="Times New Roman" w:hAnsi="Times New Roman" w:cs="Times New Roman"/>
          <w:color w:val="000000" w:themeColor="text1"/>
          <w:sz w:val="28"/>
          <w:szCs w:val="28"/>
        </w:rPr>
        <w:t>___________________________________________</w:t>
      </w:r>
    </w:p>
    <w:p w14:paraId="6A922605"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(наименование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реквизиты</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правоустанавливающего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документа)</w:t>
      </w:r>
    </w:p>
    <w:p w14:paraId="03C96E07"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w:t>
      </w:r>
      <w:r w:rsidRPr="0004692E">
        <w:rPr>
          <w:rFonts w:ascii="Times New Roman" w:hAnsi="Times New Roman" w:cs="Times New Roman"/>
          <w:color w:val="000000" w:themeColor="text1"/>
          <w:sz w:val="28"/>
          <w:szCs w:val="28"/>
        </w:rPr>
        <w:t>________________________________________________________________,</w:t>
      </w:r>
    </w:p>
    <w:p w14:paraId="618EBEB5"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результатам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рассмотрения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представленных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документов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принято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решение:</w:t>
      </w:r>
    </w:p>
    <w:p w14:paraId="3C37207D"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Признать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________________________________________________________________</w:t>
      </w:r>
    </w:p>
    <w:p w14:paraId="29E6231E"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(садовый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жилым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домом/жилой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садовым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нужное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указать)</w:t>
      </w:r>
    </w:p>
    <w:p w14:paraId="7CDE0937"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__________________________________________________________________.</w:t>
      </w:r>
    </w:p>
    <w:p w14:paraId="6D148295"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w:t>
      </w:r>
      <w:r>
        <w:rPr>
          <w:rFonts w:ascii="Times New Roman" w:hAnsi="Times New Roman" w:cs="Times New Roman"/>
          <w:color w:val="000000" w:themeColor="text1"/>
          <w:sz w:val="28"/>
          <w:szCs w:val="28"/>
        </w:rPr>
        <w:t>______________________________________</w:t>
      </w:r>
      <w:r w:rsidRPr="0004692E">
        <w:rPr>
          <w:rFonts w:ascii="Times New Roman" w:hAnsi="Times New Roman" w:cs="Times New Roman"/>
          <w:color w:val="000000" w:themeColor="text1"/>
          <w:sz w:val="28"/>
          <w:szCs w:val="28"/>
        </w:rPr>
        <w:t>_________________</w:t>
      </w:r>
    </w:p>
    <w:p w14:paraId="46E274DB"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(должность)</w:t>
      </w:r>
    </w:p>
    <w:p w14:paraId="78A9D098" w14:textId="3A4FAD6F"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_________________________________</w:t>
      </w:r>
    </w:p>
    <w:p w14:paraId="25B44BA9"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органа</w:t>
      </w:r>
    </w:p>
    <w:p w14:paraId="10C7505D"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местного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самоуправления</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местного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самоуправления</w:t>
      </w:r>
    </w:p>
    <w:p w14:paraId="4962BB94"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образования,</w:t>
      </w:r>
      <w:r>
        <w:rPr>
          <w:rFonts w:ascii="Times New Roman" w:hAnsi="Times New Roman" w:cs="Times New Roman"/>
          <w:color w:val="000000" w:themeColor="text1"/>
          <w:sz w:val="28"/>
          <w:szCs w:val="28"/>
        </w:rPr>
        <w:t xml:space="preserve"> </w:t>
      </w:r>
      <w:proofErr w:type="gramStart"/>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муниципального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образования</w:t>
      </w:r>
      <w:proofErr w:type="gramEnd"/>
      <w:r w:rsidRPr="0004692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p>
    <w:p w14:paraId="6BC2F4A7"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границах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которого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расположен</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04692E">
        <w:rPr>
          <w:rFonts w:ascii="Times New Roman" w:hAnsi="Times New Roman" w:cs="Times New Roman"/>
          <w:color w:val="000000" w:themeColor="text1"/>
          <w:sz w:val="28"/>
          <w:szCs w:val="28"/>
        </w:rPr>
        <w:t>границах</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которого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расположен</w:t>
      </w:r>
    </w:p>
    <w:p w14:paraId="3130AD58"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садовый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жилой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04692E">
        <w:rPr>
          <w:rFonts w:ascii="Times New Roman" w:hAnsi="Times New Roman" w:cs="Times New Roman"/>
          <w:color w:val="000000" w:themeColor="text1"/>
          <w:sz w:val="28"/>
          <w:szCs w:val="28"/>
        </w:rPr>
        <w:t>садовый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жилой</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дом)</w:t>
      </w:r>
    </w:p>
    <w:p w14:paraId="3376DA6B"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04692E">
        <w:rPr>
          <w:rFonts w:ascii="Times New Roman" w:hAnsi="Times New Roman" w:cs="Times New Roman"/>
          <w:color w:val="000000" w:themeColor="text1"/>
          <w:sz w:val="28"/>
          <w:szCs w:val="28"/>
        </w:rPr>
        <w:t>М.П.</w:t>
      </w:r>
    </w:p>
    <w:p w14:paraId="71A5FF5A"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Получил:</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20__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(заполняется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решения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лично)</w:t>
      </w:r>
    </w:p>
    <w:p w14:paraId="084220A7"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p>
    <w:p w14:paraId="6BEB4B01" w14:textId="77777777" w:rsidR="00B87CD2" w:rsidRDefault="00B87CD2" w:rsidP="00B87CD2">
      <w:pPr>
        <w:pStyle w:val="HTML"/>
        <w:spacing w:line="2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заявителя)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случае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получения</w:t>
      </w:r>
      <w:r>
        <w:rPr>
          <w:rFonts w:ascii="Times New Roman" w:hAnsi="Times New Roman" w:cs="Times New Roman"/>
          <w:color w:val="000000" w:themeColor="text1"/>
          <w:sz w:val="28"/>
          <w:szCs w:val="28"/>
        </w:rPr>
        <w:t xml:space="preserve"> </w:t>
      </w:r>
    </w:p>
    <w:p w14:paraId="3CA9693D"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Решение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направлено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адрес</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заявителя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_____________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20__</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г.</w:t>
      </w:r>
    </w:p>
    <w:p w14:paraId="4A371703"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(заполняется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случае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направления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решения</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почте)</w:t>
      </w:r>
    </w:p>
    <w:p w14:paraId="3E7A9D5D"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___________________________________</w:t>
      </w:r>
    </w:p>
    <w:p w14:paraId="00F3D95F" w14:textId="77777777" w:rsidR="00B87CD2" w:rsidRPr="0004692E"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подпись</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должностного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лица,</w:t>
      </w:r>
    </w:p>
    <w:p w14:paraId="25E6CA29" w14:textId="77777777" w:rsidR="00B87CD2" w:rsidRDefault="00B87CD2" w:rsidP="00B87CD2">
      <w:pPr>
        <w:pStyle w:val="HTML"/>
        <w:spacing w:line="20" w:lineRule="atLeast"/>
        <w:jc w:val="both"/>
        <w:rPr>
          <w:rFonts w:ascii="Times New Roman" w:hAnsi="Times New Roman" w:cs="Times New Roman"/>
          <w:color w:val="000000" w:themeColor="text1"/>
          <w:sz w:val="28"/>
          <w:szCs w:val="28"/>
        </w:rPr>
      </w:pPr>
      <w:r w:rsidRPr="0004692E">
        <w:rPr>
          <w:rFonts w:ascii="Times New Roman" w:hAnsi="Times New Roman" w:cs="Times New Roman"/>
          <w:color w:val="000000" w:themeColor="text1"/>
          <w:sz w:val="28"/>
          <w:szCs w:val="28"/>
        </w:rPr>
        <w:t>направившего</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решение</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адрес</w:t>
      </w:r>
      <w:r>
        <w:rPr>
          <w:rFonts w:ascii="Times New Roman" w:hAnsi="Times New Roman" w:cs="Times New Roman"/>
          <w:color w:val="000000" w:themeColor="text1"/>
          <w:sz w:val="28"/>
          <w:szCs w:val="28"/>
        </w:rPr>
        <w:t xml:space="preserve"> </w:t>
      </w:r>
      <w:r w:rsidRPr="0004692E">
        <w:rPr>
          <w:rFonts w:ascii="Times New Roman" w:hAnsi="Times New Roman" w:cs="Times New Roman"/>
          <w:color w:val="000000" w:themeColor="text1"/>
          <w:sz w:val="28"/>
          <w:szCs w:val="28"/>
        </w:rPr>
        <w:t>заявителя)</w:t>
      </w:r>
      <w:r>
        <w:rPr>
          <w:rFonts w:ascii="Times New Roman" w:hAnsi="Times New Roman" w:cs="Times New Roman"/>
          <w:color w:val="000000" w:themeColor="text1"/>
          <w:sz w:val="28"/>
          <w:szCs w:val="28"/>
        </w:rPr>
        <w:br w:type="page"/>
      </w:r>
    </w:p>
    <w:p w14:paraId="21E646A9" w14:textId="77777777" w:rsidR="00B87CD2" w:rsidRPr="00B87CD2" w:rsidRDefault="00B87CD2" w:rsidP="00B87CD2">
      <w:pPr>
        <w:ind w:left="5664" w:firstLine="0"/>
        <w:textAlignment w:val="baseline"/>
        <w:rPr>
          <w:b/>
        </w:rPr>
      </w:pPr>
      <w:r w:rsidRPr="00B87CD2">
        <w:rPr>
          <w:b/>
        </w:rPr>
        <w:lastRenderedPageBreak/>
        <w:t xml:space="preserve">Приложение </w:t>
      </w:r>
      <w:r>
        <w:rPr>
          <w:b/>
        </w:rPr>
        <w:t xml:space="preserve">№ </w:t>
      </w:r>
      <w:r w:rsidRPr="00B87CD2">
        <w:rPr>
          <w:b/>
        </w:rPr>
        <w:t>2</w:t>
      </w:r>
    </w:p>
    <w:p w14:paraId="1A31967A" w14:textId="77777777" w:rsidR="00B87CD2" w:rsidRPr="0070788D" w:rsidRDefault="00B87CD2" w:rsidP="00B87CD2">
      <w:pPr>
        <w:ind w:left="5664" w:firstLine="0"/>
        <w:textAlignment w:val="baseline"/>
      </w:pPr>
      <w:r w:rsidRPr="0070788D">
        <w:t>к постановлению Администрации</w:t>
      </w:r>
    </w:p>
    <w:p w14:paraId="7B6696AD" w14:textId="77777777" w:rsidR="00B87CD2" w:rsidRPr="0070788D" w:rsidRDefault="00B87CD2" w:rsidP="00B87CD2">
      <w:pPr>
        <w:ind w:left="5664" w:firstLine="0"/>
        <w:textAlignment w:val="baseline"/>
      </w:pPr>
      <w:r w:rsidRPr="0070788D">
        <w:t>Дмитровского сельского поселения</w:t>
      </w:r>
    </w:p>
    <w:p w14:paraId="5B867895" w14:textId="0FA6DA09" w:rsidR="0068467B" w:rsidRDefault="0068467B" w:rsidP="0068467B">
      <w:pPr>
        <w:ind w:left="5664" w:firstLine="0"/>
      </w:pPr>
      <w:r>
        <w:t>от «1</w:t>
      </w:r>
      <w:r w:rsidR="004C3D8C">
        <w:t>4</w:t>
      </w:r>
      <w:r>
        <w:t>» апреля 2023 № 63</w:t>
      </w:r>
    </w:p>
    <w:p w14:paraId="78E532AF" w14:textId="77777777" w:rsidR="00B87CD2" w:rsidRDefault="00B87CD2" w:rsidP="00B87CD2">
      <w:pPr>
        <w:jc w:val="center"/>
        <w:textAlignment w:val="baseline"/>
        <w:rPr>
          <w:b/>
          <w:bCs/>
          <w:iCs/>
        </w:rPr>
      </w:pPr>
    </w:p>
    <w:p w14:paraId="0BD657F1" w14:textId="77777777" w:rsidR="00B87CD2" w:rsidRPr="0070788D" w:rsidRDefault="00B87CD2" w:rsidP="00B87CD2">
      <w:pPr>
        <w:jc w:val="center"/>
        <w:textAlignment w:val="baseline"/>
        <w:rPr>
          <w:b/>
          <w:bCs/>
          <w:iCs/>
        </w:rPr>
      </w:pPr>
      <w:r w:rsidRPr="0070788D">
        <w:rPr>
          <w:b/>
          <w:bCs/>
          <w:iCs/>
        </w:rPr>
        <w:t>СОСТАВ</w:t>
      </w:r>
    </w:p>
    <w:p w14:paraId="38F86F79" w14:textId="77777777" w:rsidR="00B87CD2" w:rsidRPr="0070788D" w:rsidRDefault="00B87CD2" w:rsidP="00B87CD2">
      <w:pPr>
        <w:jc w:val="center"/>
        <w:textAlignment w:val="baseline"/>
        <w:rPr>
          <w:b/>
          <w:bCs/>
          <w:iCs/>
        </w:rPr>
      </w:pPr>
      <w:r w:rsidRPr="0070788D">
        <w:rPr>
          <w:b/>
          <w:bCs/>
          <w:iCs/>
        </w:rPr>
        <w:t>межведомственной комиссии по признанию</w:t>
      </w:r>
    </w:p>
    <w:p w14:paraId="2DD95444" w14:textId="77777777" w:rsidR="00B87CD2" w:rsidRPr="0070788D" w:rsidRDefault="00B87CD2" w:rsidP="00B87CD2">
      <w:pPr>
        <w:jc w:val="center"/>
        <w:textAlignment w:val="baseline"/>
        <w:rPr>
          <w:b/>
          <w:bCs/>
          <w:iCs/>
        </w:rPr>
      </w:pPr>
      <w:r w:rsidRPr="0070788D">
        <w:rPr>
          <w:b/>
          <w:bCs/>
          <w:iCs/>
        </w:rPr>
        <w:t>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и жилого дома садовым домом на территории муниципального образования Дмитровское сель</w:t>
      </w:r>
      <w:r>
        <w:rPr>
          <w:b/>
          <w:bCs/>
          <w:iCs/>
        </w:rPr>
        <w:t>с</w:t>
      </w:r>
      <w:r w:rsidRPr="0070788D">
        <w:rPr>
          <w:b/>
          <w:bCs/>
          <w:iCs/>
        </w:rPr>
        <w:t>кое поселение Советского района Республики Крым</w:t>
      </w:r>
    </w:p>
    <w:p w14:paraId="05829058" w14:textId="77777777" w:rsidR="00B87CD2" w:rsidRPr="0070788D" w:rsidRDefault="00B87CD2" w:rsidP="00B87CD2">
      <w:pPr>
        <w:textAlignment w:val="baseline"/>
      </w:pPr>
    </w:p>
    <w:p w14:paraId="7CE83910" w14:textId="77777777" w:rsidR="00B87CD2" w:rsidRPr="0070788D" w:rsidRDefault="00B87CD2" w:rsidP="00B87CD2">
      <w:pPr>
        <w:ind w:firstLine="567"/>
        <w:textAlignment w:val="baseline"/>
        <w:rPr>
          <w:b/>
        </w:rPr>
      </w:pPr>
      <w:r w:rsidRPr="0070788D">
        <w:rPr>
          <w:b/>
        </w:rPr>
        <w:t xml:space="preserve">Председатель комиссии: </w:t>
      </w:r>
    </w:p>
    <w:p w14:paraId="73E20462" w14:textId="77777777" w:rsidR="00B87CD2" w:rsidRPr="0070788D" w:rsidRDefault="00B87CD2" w:rsidP="00B87CD2">
      <w:pPr>
        <w:ind w:firstLine="567"/>
        <w:textAlignment w:val="baseline"/>
      </w:pPr>
      <w:r w:rsidRPr="0070788D">
        <w:rPr>
          <w:b/>
        </w:rPr>
        <w:t xml:space="preserve">- </w:t>
      </w:r>
      <w:r w:rsidRPr="0070788D">
        <w:t>Ефременко Д</w:t>
      </w:r>
      <w:r>
        <w:t>.</w:t>
      </w:r>
      <w:r w:rsidRPr="0070788D">
        <w:t>А</w:t>
      </w:r>
      <w:r>
        <w:t>.</w:t>
      </w:r>
      <w:r w:rsidRPr="0070788D">
        <w:t>, председатель Дмитровского сельского совета - Глава администрации Дмитровского сельского поселения;</w:t>
      </w:r>
    </w:p>
    <w:p w14:paraId="40CF2142" w14:textId="77777777" w:rsidR="00B87CD2" w:rsidRPr="0070788D" w:rsidRDefault="00B87CD2" w:rsidP="00B87CD2">
      <w:pPr>
        <w:ind w:firstLine="567"/>
        <w:textAlignment w:val="baseline"/>
        <w:rPr>
          <w:b/>
        </w:rPr>
      </w:pPr>
      <w:r w:rsidRPr="0070788D">
        <w:rPr>
          <w:b/>
        </w:rPr>
        <w:t>Заместитель председателя комиссии:</w:t>
      </w:r>
    </w:p>
    <w:p w14:paraId="653BABFA" w14:textId="77777777" w:rsidR="00B87CD2" w:rsidRPr="0070788D" w:rsidRDefault="00B87CD2" w:rsidP="00B87CD2">
      <w:pPr>
        <w:ind w:firstLine="567"/>
        <w:textAlignment w:val="baseline"/>
      </w:pPr>
      <w:r w:rsidRPr="0070788D">
        <w:t xml:space="preserve"> – </w:t>
      </w:r>
      <w:r>
        <w:t>Цыбенко Е.В.</w:t>
      </w:r>
      <w:r w:rsidRPr="0070788D">
        <w:t xml:space="preserve">, заместитель главы Администрации Дмитровского сельского поселения </w:t>
      </w:r>
    </w:p>
    <w:p w14:paraId="3D418F34" w14:textId="77777777" w:rsidR="00B87CD2" w:rsidRPr="0070788D" w:rsidRDefault="00B87CD2" w:rsidP="00B87CD2">
      <w:pPr>
        <w:ind w:firstLine="567"/>
        <w:textAlignment w:val="baseline"/>
        <w:rPr>
          <w:b/>
        </w:rPr>
      </w:pPr>
      <w:r w:rsidRPr="0070788D">
        <w:rPr>
          <w:b/>
        </w:rPr>
        <w:t xml:space="preserve"> Секретарь комиссии</w:t>
      </w:r>
    </w:p>
    <w:p w14:paraId="171FA19F" w14:textId="77777777" w:rsidR="00B87CD2" w:rsidRPr="0070788D" w:rsidRDefault="00B87CD2" w:rsidP="00B87CD2">
      <w:pPr>
        <w:ind w:firstLine="567"/>
        <w:textAlignment w:val="baseline"/>
      </w:pPr>
      <w:r w:rsidRPr="0070788D">
        <w:t xml:space="preserve">– </w:t>
      </w:r>
      <w:proofErr w:type="spellStart"/>
      <w:r>
        <w:t>Шиндерук</w:t>
      </w:r>
      <w:proofErr w:type="spellEnd"/>
      <w:r>
        <w:t xml:space="preserve"> Н.Д.</w:t>
      </w:r>
      <w:r w:rsidRPr="0070788D">
        <w:t xml:space="preserve">, </w:t>
      </w:r>
      <w:r w:rsidRPr="001B12D6">
        <w:t>специалист сектора по вопросам муниципальной собственности, финансирования и бухгалтерского учета администрации Дмитровского сельского поселения.</w:t>
      </w:r>
    </w:p>
    <w:p w14:paraId="33882189" w14:textId="77777777" w:rsidR="00B87CD2" w:rsidRDefault="00B87CD2" w:rsidP="00B87CD2">
      <w:pPr>
        <w:ind w:firstLine="567"/>
        <w:textAlignment w:val="baseline"/>
        <w:rPr>
          <w:b/>
        </w:rPr>
      </w:pPr>
      <w:r w:rsidRPr="0070788D">
        <w:rPr>
          <w:b/>
        </w:rPr>
        <w:t>Члены комиссии:</w:t>
      </w:r>
    </w:p>
    <w:p w14:paraId="087B5745" w14:textId="286EE726" w:rsidR="00B87CD2" w:rsidRPr="0070788D" w:rsidRDefault="00B87CD2" w:rsidP="00B87CD2">
      <w:pPr>
        <w:ind w:firstLine="567"/>
        <w:textAlignment w:val="baseline"/>
      </w:pPr>
      <w:r w:rsidRPr="0070788D">
        <w:t xml:space="preserve">- </w:t>
      </w:r>
      <w:proofErr w:type="spellStart"/>
      <w:r w:rsidR="00671485">
        <w:t>Стельник</w:t>
      </w:r>
      <w:proofErr w:type="spellEnd"/>
      <w:r w:rsidR="00671485">
        <w:t xml:space="preserve"> Л.А</w:t>
      </w:r>
      <w:r>
        <w:t>.</w:t>
      </w:r>
      <w:r w:rsidRPr="0070788D">
        <w:t xml:space="preserve">, депутат </w:t>
      </w:r>
      <w:r>
        <w:t>2</w:t>
      </w:r>
      <w:r w:rsidRPr="0070788D">
        <w:t>-го созыва Дмитровского сельского совета;</w:t>
      </w:r>
    </w:p>
    <w:p w14:paraId="7ECFA504" w14:textId="77777777" w:rsidR="00B87CD2" w:rsidRDefault="00B87CD2" w:rsidP="00B87CD2">
      <w:pPr>
        <w:ind w:firstLine="567"/>
        <w:textAlignment w:val="baseline"/>
      </w:pPr>
      <w:r w:rsidRPr="0070788D">
        <w:t xml:space="preserve">- </w:t>
      </w:r>
      <w:proofErr w:type="spellStart"/>
      <w:r>
        <w:t>Торговцов</w:t>
      </w:r>
      <w:proofErr w:type="spellEnd"/>
      <w:r>
        <w:t xml:space="preserve"> Д.Ю.</w:t>
      </w:r>
      <w:r w:rsidRPr="0070788D">
        <w:t xml:space="preserve">, депутат </w:t>
      </w:r>
      <w:r>
        <w:t>2</w:t>
      </w:r>
      <w:r w:rsidRPr="0070788D">
        <w:t>-го созыва Дмитровского сельского совета</w:t>
      </w:r>
      <w:r>
        <w:t>;</w:t>
      </w:r>
    </w:p>
    <w:p w14:paraId="7EFA7812" w14:textId="77777777" w:rsidR="00B87CD2" w:rsidRPr="0070788D" w:rsidRDefault="00B87CD2" w:rsidP="00B87CD2">
      <w:pPr>
        <w:ind w:firstLine="567"/>
        <w:textAlignment w:val="baseline"/>
      </w:pPr>
      <w:r>
        <w:t>- _____________</w:t>
      </w:r>
      <w:r w:rsidRPr="0070788D">
        <w:t xml:space="preserve"> - заместитель главы администрации Советского района Республики Крым – главный архитектор района;</w:t>
      </w:r>
    </w:p>
    <w:p w14:paraId="69DD40D9" w14:textId="77777777" w:rsidR="00B87CD2" w:rsidRPr="0070788D" w:rsidRDefault="00B87CD2" w:rsidP="00B87CD2">
      <w:pPr>
        <w:pStyle w:val="Default"/>
        <w:ind w:firstLine="567"/>
        <w:jc w:val="both"/>
        <w:rPr>
          <w:color w:val="auto"/>
          <w:sz w:val="28"/>
          <w:szCs w:val="28"/>
        </w:rPr>
      </w:pPr>
      <w:r w:rsidRPr="0070788D">
        <w:rPr>
          <w:color w:val="auto"/>
          <w:sz w:val="28"/>
          <w:szCs w:val="28"/>
        </w:rPr>
        <w:t xml:space="preserve">- </w:t>
      </w:r>
      <w:r>
        <w:rPr>
          <w:color w:val="auto"/>
          <w:sz w:val="28"/>
          <w:szCs w:val="28"/>
        </w:rPr>
        <w:t>______________</w:t>
      </w:r>
      <w:r w:rsidRPr="0070788D">
        <w:rPr>
          <w:color w:val="auto"/>
          <w:sz w:val="28"/>
          <w:szCs w:val="28"/>
        </w:rPr>
        <w:t>, заведующий сектора жилищного хозяйства и капитального строительства администрации Советского района Республики Крым;</w:t>
      </w:r>
    </w:p>
    <w:p w14:paraId="680DBDD7" w14:textId="77777777" w:rsidR="00B87CD2" w:rsidRDefault="00B87CD2" w:rsidP="00B87CD2">
      <w:pPr>
        <w:ind w:firstLine="567"/>
        <w:textAlignment w:val="baseline"/>
      </w:pPr>
      <w:r>
        <w:t>- ______________, собственник жилого помещения (с согласия);</w:t>
      </w:r>
    </w:p>
    <w:p w14:paraId="7238C85B" w14:textId="77777777" w:rsidR="00B87CD2" w:rsidRPr="0070788D" w:rsidRDefault="00B87CD2" w:rsidP="00B87CD2">
      <w:pPr>
        <w:ind w:firstLine="567"/>
        <w:textAlignment w:val="baseline"/>
      </w:pPr>
      <w:r>
        <w:t>- ______________, эксперт, в установленном порядке аттестованный на право подготовки заключений экспертизы проектной документации и (или) результатов инженерных изысканий (по договору)</w:t>
      </w:r>
    </w:p>
    <w:p w14:paraId="076B3071" w14:textId="77777777" w:rsidR="00B87CD2" w:rsidRPr="0070788D" w:rsidRDefault="00B87CD2" w:rsidP="00B87CD2">
      <w:pPr>
        <w:ind w:firstLine="567"/>
      </w:pPr>
      <w:r>
        <w:t xml:space="preserve">- _______________, </w:t>
      </w:r>
      <w:r w:rsidRPr="0070788D">
        <w:t xml:space="preserve">Представитель </w:t>
      </w:r>
      <w:r>
        <w:t>УНД МЧС</w:t>
      </w:r>
      <w:r w:rsidRPr="0070788D">
        <w:t xml:space="preserve"> (с согласия);</w:t>
      </w:r>
    </w:p>
    <w:p w14:paraId="362E0963" w14:textId="77777777" w:rsidR="00B87CD2" w:rsidRPr="0070788D" w:rsidRDefault="00B87CD2" w:rsidP="00B87CD2">
      <w:pPr>
        <w:ind w:firstLine="567"/>
      </w:pPr>
      <w:r>
        <w:t xml:space="preserve">- _______________, Представитель </w:t>
      </w:r>
      <w:r w:rsidRPr="0070788D">
        <w:t>«Роспотребнадзора» (с согласия);</w:t>
      </w:r>
    </w:p>
    <w:p w14:paraId="1F2AE67F" w14:textId="77777777" w:rsidR="00B87CD2" w:rsidRPr="0070788D" w:rsidRDefault="00B87CD2" w:rsidP="00B87CD2">
      <w:pPr>
        <w:ind w:firstLine="567"/>
      </w:pPr>
      <w:r>
        <w:t xml:space="preserve">- _______________, </w:t>
      </w:r>
      <w:r w:rsidRPr="0070788D">
        <w:t>Представитель</w:t>
      </w:r>
      <w:r>
        <w:t xml:space="preserve"> БТИ </w:t>
      </w:r>
      <w:r w:rsidRPr="0070788D">
        <w:t>(с согласия);</w:t>
      </w:r>
    </w:p>
    <w:p w14:paraId="791F1CE4" w14:textId="59F91698" w:rsidR="00B87CD2" w:rsidRDefault="00B87CD2" w:rsidP="0068467B">
      <w:pPr>
        <w:ind w:firstLine="567"/>
      </w:pPr>
      <w:r>
        <w:t xml:space="preserve">- _______________, </w:t>
      </w:r>
      <w:r w:rsidRPr="0070788D">
        <w:t>представитель федерального органа исполнительной власти</w:t>
      </w:r>
      <w:r>
        <w:t xml:space="preserve"> (в</w:t>
      </w:r>
      <w:r w:rsidRPr="0070788D">
        <w:t xml:space="preserve"> случае оценк</w:t>
      </w:r>
      <w:r>
        <w:t>и</w:t>
      </w:r>
      <w:r w:rsidRPr="0070788D">
        <w:t xml:space="preserve"> жилых помещений жилищного фонда Российской Федерации или многоквартирного дома, находящегося в федеральной собственности</w:t>
      </w:r>
      <w:r>
        <w:t>).</w:t>
      </w:r>
      <w:bookmarkEnd w:id="0"/>
    </w:p>
    <w:sectPr w:rsidR="00B87CD2" w:rsidSect="00381B7C">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6D"/>
    <w:rsid w:val="00025710"/>
    <w:rsid w:val="00051860"/>
    <w:rsid w:val="000E2DEA"/>
    <w:rsid w:val="001A7869"/>
    <w:rsid w:val="001F24C1"/>
    <w:rsid w:val="002C690A"/>
    <w:rsid w:val="00381B7C"/>
    <w:rsid w:val="0039346D"/>
    <w:rsid w:val="004C3D8C"/>
    <w:rsid w:val="00607FFA"/>
    <w:rsid w:val="00671485"/>
    <w:rsid w:val="0068467B"/>
    <w:rsid w:val="008434A8"/>
    <w:rsid w:val="00A26798"/>
    <w:rsid w:val="00B87CD2"/>
    <w:rsid w:val="00F65FAE"/>
    <w:rsid w:val="00F72410"/>
    <w:rsid w:val="00F7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F495"/>
  <w15:docId w15:val="{CD721B04-7FE5-4255-9879-BB9B10CB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paragraph" w:styleId="1">
    <w:name w:val="heading 1"/>
    <w:basedOn w:val="a"/>
    <w:next w:val="a"/>
    <w:link w:val="10"/>
    <w:qFormat/>
    <w:rsid w:val="00B87CD2"/>
    <w:pPr>
      <w:keepNext/>
      <w:ind w:firstLine="0"/>
      <w:jc w:val="left"/>
      <w:outlineLvl w:val="0"/>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CD2"/>
    <w:rPr>
      <w:rFonts w:eastAsia="Times New Roman"/>
      <w:sz w:val="24"/>
      <w:szCs w:val="20"/>
      <w:lang w:eastAsia="ru-RU"/>
    </w:rPr>
  </w:style>
  <w:style w:type="character" w:customStyle="1" w:styleId="a3">
    <w:name w:val="Основной текст Знак"/>
    <w:basedOn w:val="a0"/>
    <w:link w:val="a4"/>
    <w:rsid w:val="00B87CD2"/>
    <w:rPr>
      <w:rFonts w:eastAsia="Times New Roman"/>
      <w:szCs w:val="20"/>
      <w:lang w:eastAsia="ru-RU"/>
    </w:rPr>
  </w:style>
  <w:style w:type="paragraph" w:styleId="a4">
    <w:name w:val="Body Text"/>
    <w:basedOn w:val="a"/>
    <w:link w:val="a3"/>
    <w:rsid w:val="00B87CD2"/>
    <w:pPr>
      <w:ind w:firstLine="0"/>
    </w:pPr>
    <w:rPr>
      <w:rFonts w:eastAsia="Times New Roman"/>
      <w:szCs w:val="20"/>
      <w:lang w:eastAsia="ru-RU"/>
    </w:rPr>
  </w:style>
  <w:style w:type="character" w:customStyle="1" w:styleId="11">
    <w:name w:val="Основной текст Знак1"/>
    <w:basedOn w:val="a0"/>
    <w:uiPriority w:val="99"/>
    <w:semiHidden/>
    <w:rsid w:val="00B87CD2"/>
  </w:style>
  <w:style w:type="character" w:customStyle="1" w:styleId="a5">
    <w:name w:val="Текст выноски Знак"/>
    <w:basedOn w:val="a0"/>
    <w:link w:val="a6"/>
    <w:semiHidden/>
    <w:rsid w:val="00B87CD2"/>
    <w:rPr>
      <w:rFonts w:ascii="Tahoma" w:eastAsia="Times New Roman" w:hAnsi="Tahoma" w:cs="Tahoma"/>
      <w:sz w:val="16"/>
      <w:szCs w:val="16"/>
      <w:lang w:eastAsia="ru-RU"/>
    </w:rPr>
  </w:style>
  <w:style w:type="paragraph" w:styleId="a6">
    <w:name w:val="Balloon Text"/>
    <w:basedOn w:val="a"/>
    <w:link w:val="a5"/>
    <w:semiHidden/>
    <w:rsid w:val="00B87CD2"/>
    <w:pPr>
      <w:ind w:firstLine="0"/>
      <w:jc w:val="left"/>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B87CD2"/>
    <w:rPr>
      <w:rFonts w:ascii="Tahoma" w:hAnsi="Tahoma" w:cs="Tahoma"/>
      <w:sz w:val="16"/>
      <w:szCs w:val="16"/>
    </w:rPr>
  </w:style>
  <w:style w:type="paragraph" w:styleId="HTML">
    <w:name w:val="HTML Preformatted"/>
    <w:basedOn w:val="a"/>
    <w:link w:val="HTML0"/>
    <w:uiPriority w:val="99"/>
    <w:unhideWhenUsed/>
    <w:rsid w:val="00B8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7CD2"/>
    <w:rPr>
      <w:rFonts w:ascii="Courier New" w:eastAsia="Times New Roman" w:hAnsi="Courier New" w:cs="Courier New"/>
      <w:sz w:val="20"/>
      <w:szCs w:val="20"/>
      <w:lang w:eastAsia="ru-RU"/>
    </w:rPr>
  </w:style>
  <w:style w:type="character" w:customStyle="1" w:styleId="s10">
    <w:name w:val="s_10"/>
    <w:basedOn w:val="a0"/>
    <w:rsid w:val="00B87CD2"/>
  </w:style>
  <w:style w:type="paragraph" w:customStyle="1" w:styleId="s3">
    <w:name w:val="s_3"/>
    <w:basedOn w:val="a"/>
    <w:rsid w:val="00B87CD2"/>
    <w:pPr>
      <w:spacing w:before="100" w:beforeAutospacing="1" w:after="100" w:afterAutospacing="1"/>
      <w:ind w:firstLine="0"/>
      <w:jc w:val="left"/>
    </w:pPr>
    <w:rPr>
      <w:rFonts w:eastAsia="Times New Roman"/>
      <w:sz w:val="24"/>
      <w:szCs w:val="24"/>
      <w:lang w:eastAsia="ru-RU"/>
    </w:rPr>
  </w:style>
  <w:style w:type="paragraph" w:customStyle="1" w:styleId="indent1">
    <w:name w:val="indent_1"/>
    <w:basedOn w:val="a"/>
    <w:rsid w:val="00B87CD2"/>
    <w:pPr>
      <w:spacing w:before="100" w:beforeAutospacing="1" w:after="100" w:afterAutospacing="1"/>
      <w:ind w:firstLine="0"/>
      <w:jc w:val="left"/>
    </w:pPr>
    <w:rPr>
      <w:rFonts w:eastAsia="Times New Roman"/>
      <w:sz w:val="24"/>
      <w:szCs w:val="24"/>
      <w:lang w:eastAsia="ru-RU"/>
    </w:rPr>
  </w:style>
  <w:style w:type="character" w:customStyle="1" w:styleId="blk">
    <w:name w:val="blk"/>
    <w:rsid w:val="00B87CD2"/>
  </w:style>
  <w:style w:type="character" w:customStyle="1" w:styleId="apple-converted-space">
    <w:name w:val="apple-converted-space"/>
    <w:rsid w:val="00B87CD2"/>
  </w:style>
  <w:style w:type="paragraph" w:styleId="a7">
    <w:name w:val="List Paragraph"/>
    <w:basedOn w:val="a"/>
    <w:uiPriority w:val="34"/>
    <w:qFormat/>
    <w:rsid w:val="00B87CD2"/>
    <w:pPr>
      <w:ind w:left="720"/>
      <w:contextualSpacing/>
    </w:pPr>
  </w:style>
  <w:style w:type="paragraph" w:styleId="a8">
    <w:name w:val="Normal (Web)"/>
    <w:basedOn w:val="a"/>
    <w:uiPriority w:val="99"/>
    <w:semiHidden/>
    <w:unhideWhenUsed/>
    <w:rsid w:val="00B87CD2"/>
    <w:rPr>
      <w:sz w:val="24"/>
      <w:szCs w:val="24"/>
    </w:rPr>
  </w:style>
  <w:style w:type="paragraph" w:customStyle="1" w:styleId="Default">
    <w:name w:val="Default"/>
    <w:rsid w:val="00B87CD2"/>
    <w:pPr>
      <w:autoSpaceDE w:val="0"/>
      <w:autoSpaceDN w:val="0"/>
      <w:adjustRightInd w:val="0"/>
      <w:ind w:firstLine="0"/>
      <w:jc w:val="left"/>
    </w:pPr>
    <w:rPr>
      <w:rFonts w:eastAsia="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5871</Words>
  <Characters>33469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4</cp:revision>
  <cp:lastPrinted>2023-04-24T13:43:00Z</cp:lastPrinted>
  <dcterms:created xsi:type="dcterms:W3CDTF">2023-03-14T06:54:00Z</dcterms:created>
  <dcterms:modified xsi:type="dcterms:W3CDTF">2023-04-24T13:44:00Z</dcterms:modified>
</cp:coreProperties>
</file>