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53" w:rsidRPr="00937353" w:rsidRDefault="00937353" w:rsidP="00937353">
      <w:pPr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53" w:rsidRPr="00937353" w:rsidRDefault="00937353" w:rsidP="00937353">
      <w:pPr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93735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ДМИТРОВСКИЙ СЕЛЬСКИЙ СОВЕТ</w:t>
      </w:r>
    </w:p>
    <w:p w:rsidR="00937353" w:rsidRPr="00937353" w:rsidRDefault="00937353" w:rsidP="00937353">
      <w:pPr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3735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11"/>
        <w:gridCol w:w="4424"/>
      </w:tblGrid>
      <w:tr w:rsidR="00937353" w:rsidRPr="00937353" w:rsidTr="001C03A5">
        <w:trPr>
          <w:trHeight w:val="11"/>
        </w:trPr>
        <w:tc>
          <w:tcPr>
            <w:tcW w:w="944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53" w:rsidRPr="00937353" w:rsidRDefault="00937353" w:rsidP="00937353">
            <w:pPr>
              <w:tabs>
                <w:tab w:val="left" w:pos="9388"/>
              </w:tabs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</w:tc>
      </w:tr>
      <w:tr w:rsidR="00937353" w:rsidRPr="00937353" w:rsidTr="001C03A5">
        <w:trPr>
          <w:cantSplit/>
          <w:trHeight w:val="6"/>
        </w:trPr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53" w:rsidRPr="00937353" w:rsidRDefault="00937353" w:rsidP="00937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353" w:rsidRPr="00937353" w:rsidRDefault="00937353" w:rsidP="0093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37353" w:rsidRPr="00937353" w:rsidRDefault="00937353" w:rsidP="00937353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сессия 2</w:t>
      </w:r>
      <w:r w:rsidRPr="0093735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-го созыва</w:t>
      </w:r>
    </w:p>
    <w:p w:rsidR="00937353" w:rsidRPr="00937353" w:rsidRDefault="00937353" w:rsidP="0093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37353" w:rsidRPr="00937353" w:rsidRDefault="00937353" w:rsidP="0093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73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«01» июня 2020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57</w:t>
      </w:r>
    </w:p>
    <w:p w:rsidR="00937353" w:rsidRPr="00937353" w:rsidRDefault="00937353" w:rsidP="00937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3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3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Дмитровка</w:t>
      </w:r>
    </w:p>
    <w:p w:rsidR="005B751B" w:rsidRPr="00937353" w:rsidRDefault="005B751B" w:rsidP="00937353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5B751B" w:rsidRPr="00937353" w:rsidRDefault="005B751B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О </w:t>
      </w:r>
      <w:r w:rsidR="0023644D"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внесении изменений в П</w:t>
      </w: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оряд</w:t>
      </w:r>
      <w:r w:rsidR="0023644D"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о</w:t>
      </w: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к проведения митингов, демонстраций, </w:t>
      </w:r>
    </w:p>
    <w:p w:rsidR="005B751B" w:rsidRPr="00937353" w:rsidRDefault="005B751B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шествий, пикетирований и других массовых мероприятий</w:t>
      </w:r>
    </w:p>
    <w:p w:rsidR="005B751B" w:rsidRPr="00937353" w:rsidRDefault="005B751B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на территории </w:t>
      </w:r>
      <w:r w:rsidR="00F955CA"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Дмитровского</w:t>
      </w: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37353" w:rsidRDefault="005B751B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Советского района Республики Крым</w:t>
      </w:r>
      <w:r w:rsidR="00937353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,</w:t>
      </w:r>
    </w:p>
    <w:p w:rsidR="00937353" w:rsidRDefault="00937353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решением Дмитровского</w:t>
      </w:r>
    </w:p>
    <w:p w:rsidR="005B751B" w:rsidRPr="00937353" w:rsidRDefault="00937353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сельского совета от 30.12.2015 № 89</w:t>
      </w:r>
    </w:p>
    <w:p w:rsidR="005B751B" w:rsidRPr="00937353" w:rsidRDefault="005B751B" w:rsidP="005B7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5B751B" w:rsidRPr="00937353" w:rsidRDefault="005B751B" w:rsidP="00236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735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соответствии с Федеральным конституционным законом от 21 марта 2014 года №6-ФЗК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на основании Федерального закона от 19.06.2004 №54-ФЗ «О собраниях, митингах, демонстрациях, шествиях и пикетированиях», 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г. № 131-ФЗ «Об общих принципах организации местного самоуправления в Российской</w:t>
      </w:r>
      <w:proofErr w:type="gramEnd"/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законом Республики Крым от 21.08.2014 г. № 54-ЗРК «Об основах местного самоуправления в Республике Крым»,</w:t>
      </w:r>
      <w:r w:rsidR="0023644D" w:rsidRPr="00937353">
        <w:rPr>
          <w:rFonts w:ascii="Times New Roman" w:hAnsi="Times New Roman" w:cs="Times New Roman"/>
          <w:sz w:val="28"/>
          <w:szCs w:val="28"/>
        </w:rPr>
        <w:t xml:space="preserve"> Законом Республики Крым от 27.12.2019 34-ЗРК/2019 «О внесении изменений в ст. 2 Закона Республики Крым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 часть 6 статьи 2 Закона Республики Крым от 21.08.2014 № 56-ЗРК «Об</w:t>
      </w:r>
      <w:proofErr w:type="gramEnd"/>
      <w:r w:rsidR="0023644D" w:rsidRPr="00937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44D" w:rsidRPr="00937353">
        <w:rPr>
          <w:rFonts w:ascii="Times New Roman" w:hAnsi="Times New Roman" w:cs="Times New Roman"/>
          <w:sz w:val="28"/>
          <w:szCs w:val="28"/>
        </w:rPr>
        <w:t>обеспечении условий реализации права граждан Российской Федерации на проведение собраний, митингов, демонстраций и пикетирований в Республике Крым»,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F955CA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 Крым</w:t>
      </w:r>
      <w:r w:rsidRPr="0093735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и с целью урегулирования порядка организации и проведения собраний, митингов, демонстра</w:t>
      </w:r>
      <w:r w:rsidR="0093735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ций, шествий, пикетирований, а </w:t>
      </w:r>
      <w:r w:rsidRPr="0093735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также осуществления контроля по обеспече</w:t>
      </w:r>
      <w:r w:rsidR="0093735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нию порядка при их проведении, </w:t>
      </w:r>
      <w:r w:rsidR="00F955CA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Дмитровский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  <w:r w:rsidRPr="0093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5B751B" w:rsidRPr="00937353" w:rsidRDefault="005B751B" w:rsidP="00236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23644D" w:rsidRPr="00937353" w:rsidRDefault="0023644D" w:rsidP="0023644D">
      <w:pPr>
        <w:widowControl w:val="0"/>
        <w:autoSpaceDE w:val="0"/>
        <w:autoSpaceDN w:val="0"/>
        <w:adjustRightInd w:val="0"/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</w:t>
      </w:r>
      <w:r w:rsidR="005B751B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проведения митингов, демонстраций, шествий, пикетирований </w:t>
      </w:r>
      <w:r w:rsidR="005B751B" w:rsidRPr="009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других массовых мероприятий </w:t>
      </w:r>
      <w:r w:rsidR="005B751B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955CA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5B751B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Советского района Республики Крым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Порядок), утвержденный решением </w:t>
      </w:r>
      <w:r w:rsidR="00F955CA" w:rsidRPr="00937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937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F955CA" w:rsidRPr="00937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937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сессии </w:t>
      </w:r>
      <w:r w:rsidRPr="00937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I-го созыва </w:t>
      </w:r>
      <w:r w:rsidR="00F955CA" w:rsidRPr="00937353">
        <w:rPr>
          <w:rFonts w:ascii="Times New Roman" w:hAnsi="Times New Roman" w:cs="Times New Roman"/>
          <w:sz w:val="28"/>
          <w:szCs w:val="28"/>
        </w:rPr>
        <w:t>Дмитровского</w:t>
      </w:r>
      <w:r w:rsidRPr="00937353">
        <w:rPr>
          <w:rFonts w:ascii="Times New Roman" w:hAnsi="Times New Roman" w:cs="Times New Roman"/>
          <w:sz w:val="28"/>
          <w:szCs w:val="28"/>
        </w:rPr>
        <w:t xml:space="preserve"> сельского совета Советского района Республики Крым от </w:t>
      </w:r>
      <w:r w:rsidR="00F955CA" w:rsidRPr="00937353">
        <w:rPr>
          <w:rFonts w:ascii="Times New Roman" w:hAnsi="Times New Roman" w:cs="Times New Roman"/>
          <w:sz w:val="28"/>
          <w:szCs w:val="28"/>
        </w:rPr>
        <w:t>30.12</w:t>
      </w:r>
      <w:r w:rsidRPr="00937353">
        <w:rPr>
          <w:rFonts w:ascii="Times New Roman" w:hAnsi="Times New Roman" w:cs="Times New Roman"/>
          <w:sz w:val="28"/>
          <w:szCs w:val="28"/>
        </w:rPr>
        <w:t>.2015 №</w:t>
      </w:r>
      <w:r w:rsidR="00F955CA" w:rsidRPr="00937353">
        <w:rPr>
          <w:rFonts w:ascii="Times New Roman" w:hAnsi="Times New Roman" w:cs="Times New Roman"/>
          <w:sz w:val="28"/>
          <w:szCs w:val="28"/>
        </w:rPr>
        <w:t xml:space="preserve"> 89</w:t>
      </w:r>
      <w:r w:rsidRPr="00937353">
        <w:rPr>
          <w:rFonts w:ascii="Times New Roman" w:hAnsi="Times New Roman" w:cs="Times New Roman"/>
          <w:sz w:val="28"/>
          <w:szCs w:val="28"/>
        </w:rPr>
        <w:t xml:space="preserve"> следующие изменения.</w:t>
      </w:r>
    </w:p>
    <w:p w:rsidR="005B751B" w:rsidRPr="00937353" w:rsidRDefault="0023644D" w:rsidP="0023644D">
      <w:pPr>
        <w:widowControl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53">
        <w:rPr>
          <w:rFonts w:ascii="Times New Roman" w:hAnsi="Times New Roman" w:cs="Times New Roman"/>
          <w:sz w:val="28"/>
          <w:szCs w:val="28"/>
        </w:rPr>
        <w:t>1.1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5FE7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7 Порядка абзацем первым следующего содержания: </w:t>
      </w:r>
    </w:p>
    <w:p w:rsidR="00A75FE7" w:rsidRPr="00937353" w:rsidRDefault="00A75FE7" w:rsidP="00A75FE7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93735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проведении публичного мероприятия рассматривается органом местного самоуправления муниципального образования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- менее чем за пять дней до дня его проведения - в день его получения.»</w:t>
      </w:r>
      <w:proofErr w:type="gramEnd"/>
    </w:p>
    <w:p w:rsidR="005B751B" w:rsidRPr="00937353" w:rsidRDefault="00A75FE7" w:rsidP="00236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751B"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обнародовать </w:t>
      </w:r>
      <w:r w:rsidRPr="009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Уставом.</w:t>
      </w:r>
    </w:p>
    <w:p w:rsidR="005B751B" w:rsidRPr="00937353" w:rsidRDefault="00A75FE7" w:rsidP="00236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="005B751B" w:rsidRPr="00937353">
        <w:rPr>
          <w:rFonts w:ascii="Times New Roman" w:eastAsia="Times New Roman" w:hAnsi="Times New Roman" w:cs="Courier New"/>
          <w:sz w:val="28"/>
          <w:szCs w:val="28"/>
          <w:lang w:eastAsia="ru-RU"/>
        </w:rPr>
        <w:t>.Настоящее решение вступает в силу с момента принятия.</w:t>
      </w:r>
    </w:p>
    <w:p w:rsidR="00A75FE7" w:rsidRPr="00937353" w:rsidRDefault="00A75FE7" w:rsidP="00236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4. </w:t>
      </w:r>
      <w:proofErr w:type="gramStart"/>
      <w:r w:rsidRPr="00937353">
        <w:rPr>
          <w:rFonts w:ascii="Times New Roman" w:eastAsia="Times New Roman" w:hAnsi="Times New Roman" w:cs="Courier New"/>
          <w:sz w:val="28"/>
          <w:szCs w:val="28"/>
          <w:lang w:eastAsia="ru-RU"/>
        </w:rPr>
        <w:t>Контроль за</w:t>
      </w:r>
      <w:proofErr w:type="gramEnd"/>
      <w:r w:rsidRPr="0093735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исполнением настоящего решения оставляю за собой. </w:t>
      </w:r>
    </w:p>
    <w:p w:rsidR="005B751B" w:rsidRPr="00937353" w:rsidRDefault="005B751B" w:rsidP="00236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5B751B" w:rsidRPr="00937353" w:rsidRDefault="005B751B" w:rsidP="005B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Председатель</w:t>
      </w:r>
    </w:p>
    <w:p w:rsidR="00A75FE7" w:rsidRPr="00937353" w:rsidRDefault="00F955CA" w:rsidP="003D1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Дмитровского</w:t>
      </w:r>
      <w:r w:rsidR="005B751B"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сельского совета</w:t>
      </w:r>
      <w:r w:rsidR="005B751B"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ab/>
      </w:r>
      <w:r w:rsidR="005B751B"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ab/>
      </w:r>
      <w:r w:rsidR="005B751B"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ab/>
      </w:r>
      <w:bookmarkStart w:id="0" w:name="_GoBack"/>
      <w:bookmarkEnd w:id="0"/>
      <w:r w:rsid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ab/>
      </w:r>
      <w:r w:rsid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ab/>
      </w:r>
      <w:r w:rsid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ab/>
      </w:r>
      <w:proofErr w:type="spellStart"/>
      <w:r w:rsidRPr="0093735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Д.А.Ефременко</w:t>
      </w:r>
      <w:proofErr w:type="spellEnd"/>
    </w:p>
    <w:p w:rsidR="00937353" w:rsidRPr="00937353" w:rsidRDefault="009373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sectPr w:rsidR="00937353" w:rsidRPr="00937353" w:rsidSect="00937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121"/>
    <w:multiLevelType w:val="hybridMultilevel"/>
    <w:tmpl w:val="368C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24A5B"/>
    <w:multiLevelType w:val="hybridMultilevel"/>
    <w:tmpl w:val="D2A6C8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C41AC9"/>
    <w:multiLevelType w:val="hybridMultilevel"/>
    <w:tmpl w:val="F27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AC4A37"/>
    <w:multiLevelType w:val="hybridMultilevel"/>
    <w:tmpl w:val="A1DAAD4C"/>
    <w:lvl w:ilvl="0" w:tplc="EFE6D9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4F696B"/>
    <w:multiLevelType w:val="hybridMultilevel"/>
    <w:tmpl w:val="15CA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757653"/>
    <w:multiLevelType w:val="hybridMultilevel"/>
    <w:tmpl w:val="E6EA61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C8"/>
    <w:rsid w:val="001D25E6"/>
    <w:rsid w:val="0023644D"/>
    <w:rsid w:val="003D1C4E"/>
    <w:rsid w:val="005B751B"/>
    <w:rsid w:val="00854FC9"/>
    <w:rsid w:val="008C2332"/>
    <w:rsid w:val="00937353"/>
    <w:rsid w:val="009404D4"/>
    <w:rsid w:val="00951085"/>
    <w:rsid w:val="009C13C8"/>
    <w:rsid w:val="00A75FE7"/>
    <w:rsid w:val="00B50A09"/>
    <w:rsid w:val="00CF462D"/>
    <w:rsid w:val="00F9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4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Админ</cp:lastModifiedBy>
  <cp:revision>5</cp:revision>
  <cp:lastPrinted>2020-06-03T11:27:00Z</cp:lastPrinted>
  <dcterms:created xsi:type="dcterms:W3CDTF">2020-04-17T14:46:00Z</dcterms:created>
  <dcterms:modified xsi:type="dcterms:W3CDTF">2020-06-03T11:27:00Z</dcterms:modified>
</cp:coreProperties>
</file>