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8E" w:rsidRDefault="00742924" w:rsidP="003E528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4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24" w:rsidRDefault="00742924" w:rsidP="003E528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C9D">
        <w:rPr>
          <w:rFonts w:ascii="Times New Roman" w:hAnsi="Times New Roman"/>
          <w:b/>
          <w:sz w:val="28"/>
          <w:szCs w:val="28"/>
          <w:lang w:val="uk-UA"/>
        </w:rPr>
        <w:t>ДМИТРОВСК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F52C9D">
        <w:rPr>
          <w:rFonts w:ascii="Times New Roman" w:hAnsi="Times New Roman"/>
          <w:b/>
          <w:sz w:val="28"/>
          <w:szCs w:val="28"/>
          <w:lang w:val="uk-UA"/>
        </w:rPr>
        <w:t xml:space="preserve"> СЕЛЬСК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F52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СОВЕТ</w:t>
      </w:r>
    </w:p>
    <w:p w:rsidR="00742924" w:rsidRDefault="00742924" w:rsidP="003E528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2C9D">
        <w:rPr>
          <w:rFonts w:ascii="Times New Roman" w:hAnsi="Times New Roman"/>
          <w:b/>
          <w:sz w:val="28"/>
          <w:szCs w:val="28"/>
        </w:rPr>
        <w:t>СОВ</w:t>
      </w:r>
      <w:r w:rsidRPr="00F52C9D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F52C9D"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p w:rsidR="00742924" w:rsidRPr="00F52C9D" w:rsidRDefault="00742924" w:rsidP="003E528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2924" w:rsidRDefault="009C2B37" w:rsidP="003E528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2B37"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" from="-5.7pt,-.3pt" to="489.3pt,-.3pt" strokeweight="4.5pt">
            <v:stroke linestyle="thinThick"/>
          </v:line>
        </w:pict>
      </w:r>
      <w:r w:rsidR="003E528E">
        <w:rPr>
          <w:rFonts w:ascii="Times New Roman" w:hAnsi="Times New Roman"/>
          <w:b/>
          <w:sz w:val="28"/>
          <w:szCs w:val="28"/>
        </w:rPr>
        <w:t>46-я</w:t>
      </w:r>
      <w:r w:rsidR="00742924">
        <w:rPr>
          <w:rFonts w:ascii="Times New Roman" w:hAnsi="Times New Roman"/>
          <w:b/>
          <w:sz w:val="28"/>
          <w:szCs w:val="28"/>
        </w:rPr>
        <w:t xml:space="preserve"> сессия 1-го созыва</w:t>
      </w:r>
    </w:p>
    <w:p w:rsidR="00742924" w:rsidRDefault="00742924" w:rsidP="007429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2924" w:rsidRPr="006C3A18" w:rsidRDefault="00742924" w:rsidP="007429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C3A18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6C3A18">
        <w:rPr>
          <w:rFonts w:ascii="Times New Roman" w:hAnsi="Times New Roman"/>
          <w:b/>
          <w:sz w:val="28"/>
          <w:szCs w:val="28"/>
          <w:u w:val="single"/>
        </w:rPr>
        <w:t>«</w:t>
      </w:r>
      <w:r w:rsidR="003E528E" w:rsidRPr="006C3A18">
        <w:rPr>
          <w:rFonts w:ascii="Times New Roman" w:hAnsi="Times New Roman"/>
          <w:b/>
          <w:sz w:val="28"/>
          <w:szCs w:val="28"/>
          <w:u w:val="single"/>
        </w:rPr>
        <w:t>25</w:t>
      </w:r>
      <w:r w:rsidR="006C3A18">
        <w:rPr>
          <w:rFonts w:ascii="Times New Roman" w:hAnsi="Times New Roman"/>
          <w:b/>
          <w:sz w:val="28"/>
          <w:szCs w:val="28"/>
          <w:u w:val="single"/>
        </w:rPr>
        <w:t>»</w:t>
      </w:r>
      <w:r w:rsidRPr="006C3A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E528E" w:rsidRPr="006C3A18">
        <w:rPr>
          <w:rFonts w:ascii="Times New Roman" w:hAnsi="Times New Roman"/>
          <w:b/>
          <w:sz w:val="28"/>
          <w:szCs w:val="28"/>
          <w:u w:val="single"/>
        </w:rPr>
        <w:t>февраля 2019</w:t>
      </w:r>
      <w:r w:rsidR="006C3A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C3A18">
        <w:rPr>
          <w:rFonts w:ascii="Times New Roman" w:hAnsi="Times New Roman"/>
          <w:b/>
          <w:sz w:val="28"/>
          <w:szCs w:val="28"/>
          <w:u w:val="single"/>
        </w:rPr>
        <w:t>г</w:t>
      </w:r>
      <w:r w:rsidR="006C3A18">
        <w:rPr>
          <w:rFonts w:ascii="Times New Roman" w:hAnsi="Times New Roman"/>
          <w:b/>
          <w:sz w:val="28"/>
          <w:szCs w:val="28"/>
          <w:u w:val="single"/>
        </w:rPr>
        <w:t>ода</w:t>
      </w:r>
      <w:r w:rsidRPr="006C3A18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3E528E" w:rsidRPr="006C3A18">
        <w:rPr>
          <w:rFonts w:ascii="Times New Roman" w:hAnsi="Times New Roman"/>
          <w:b/>
          <w:sz w:val="28"/>
          <w:szCs w:val="28"/>
          <w:u w:val="single"/>
        </w:rPr>
        <w:t>279</w:t>
      </w:r>
    </w:p>
    <w:p w:rsidR="00742924" w:rsidRPr="00D50FCB" w:rsidRDefault="00742924" w:rsidP="00742924">
      <w:pPr>
        <w:pStyle w:val="a3"/>
        <w:contextualSpacing/>
        <w:rPr>
          <w:b/>
          <w:bCs/>
          <w:sz w:val="28"/>
          <w:szCs w:val="28"/>
        </w:rPr>
      </w:pPr>
      <w:r w:rsidRPr="00D50FCB">
        <w:rPr>
          <w:b/>
          <w:color w:val="000000"/>
          <w:sz w:val="28"/>
          <w:szCs w:val="28"/>
        </w:rPr>
        <w:t>Об утверждении Порядка</w:t>
      </w:r>
      <w:r w:rsidR="003E528E" w:rsidRPr="00D50FCB">
        <w:rPr>
          <w:b/>
          <w:bCs/>
          <w:sz w:val="28"/>
          <w:szCs w:val="28"/>
        </w:rPr>
        <w:t xml:space="preserve"> отнесения земель</w:t>
      </w:r>
    </w:p>
    <w:p w:rsidR="00742924" w:rsidRPr="00D50FCB" w:rsidRDefault="002A2F70" w:rsidP="00742924">
      <w:pPr>
        <w:pStyle w:val="a3"/>
        <w:contextualSpacing/>
        <w:rPr>
          <w:b/>
          <w:bCs/>
          <w:sz w:val="28"/>
          <w:szCs w:val="28"/>
        </w:rPr>
      </w:pPr>
      <w:r w:rsidRPr="00D50FCB">
        <w:rPr>
          <w:b/>
          <w:bCs/>
          <w:sz w:val="28"/>
          <w:szCs w:val="28"/>
        </w:rPr>
        <w:t xml:space="preserve">муниципального образования </w:t>
      </w:r>
      <w:proofErr w:type="gramStart"/>
      <w:r w:rsidR="00742924" w:rsidRPr="00D50FCB">
        <w:rPr>
          <w:b/>
          <w:bCs/>
          <w:sz w:val="28"/>
          <w:szCs w:val="28"/>
        </w:rPr>
        <w:t>Дмитровское</w:t>
      </w:r>
      <w:proofErr w:type="gramEnd"/>
      <w:r w:rsidR="00742924" w:rsidRPr="00D50FCB">
        <w:rPr>
          <w:b/>
          <w:bCs/>
          <w:sz w:val="28"/>
          <w:szCs w:val="28"/>
        </w:rPr>
        <w:t xml:space="preserve"> </w:t>
      </w:r>
    </w:p>
    <w:p w:rsidR="00742924" w:rsidRPr="00D50FCB" w:rsidRDefault="00742924" w:rsidP="00742924">
      <w:pPr>
        <w:pStyle w:val="a3"/>
        <w:contextualSpacing/>
        <w:rPr>
          <w:b/>
          <w:bCs/>
          <w:sz w:val="28"/>
          <w:szCs w:val="28"/>
        </w:rPr>
      </w:pPr>
      <w:r w:rsidRPr="00D50FCB">
        <w:rPr>
          <w:b/>
          <w:bCs/>
          <w:sz w:val="28"/>
          <w:szCs w:val="28"/>
        </w:rPr>
        <w:t>сельское поселение</w:t>
      </w:r>
      <w:r w:rsidR="002A2F70" w:rsidRPr="00D50FCB">
        <w:rPr>
          <w:b/>
          <w:bCs/>
          <w:sz w:val="28"/>
          <w:szCs w:val="28"/>
        </w:rPr>
        <w:t xml:space="preserve"> </w:t>
      </w:r>
      <w:r w:rsidR="009373F3" w:rsidRPr="00D50FCB">
        <w:rPr>
          <w:b/>
          <w:bCs/>
          <w:sz w:val="28"/>
          <w:szCs w:val="28"/>
        </w:rPr>
        <w:t>Советского</w:t>
      </w:r>
      <w:r w:rsidR="003E528E" w:rsidRPr="00D50FCB">
        <w:rPr>
          <w:b/>
          <w:bCs/>
          <w:sz w:val="28"/>
          <w:szCs w:val="28"/>
        </w:rPr>
        <w:t xml:space="preserve"> района </w:t>
      </w:r>
      <w:r w:rsidR="002A2F70" w:rsidRPr="00D50FCB">
        <w:rPr>
          <w:b/>
          <w:bCs/>
          <w:sz w:val="28"/>
          <w:szCs w:val="28"/>
        </w:rPr>
        <w:t xml:space="preserve">Республики Крым </w:t>
      </w:r>
    </w:p>
    <w:p w:rsidR="002A2F70" w:rsidRPr="00D50FCB" w:rsidRDefault="002A2F70" w:rsidP="00742924">
      <w:pPr>
        <w:pStyle w:val="a3"/>
        <w:contextualSpacing/>
        <w:rPr>
          <w:b/>
          <w:sz w:val="28"/>
          <w:szCs w:val="28"/>
        </w:rPr>
      </w:pPr>
      <w:r w:rsidRPr="00D50FCB">
        <w:rPr>
          <w:b/>
          <w:bCs/>
          <w:sz w:val="28"/>
          <w:szCs w:val="28"/>
        </w:rPr>
        <w:t>к землям особо охраняемых</w:t>
      </w:r>
      <w:r w:rsidR="009373F3" w:rsidRPr="00D50FCB">
        <w:rPr>
          <w:b/>
          <w:bCs/>
          <w:sz w:val="28"/>
          <w:szCs w:val="28"/>
        </w:rPr>
        <w:t xml:space="preserve"> территорий местного значения</w:t>
      </w:r>
    </w:p>
    <w:p w:rsidR="002A2F70" w:rsidRPr="003E528E" w:rsidRDefault="002A2F70" w:rsidP="003E52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14 марта 1995 года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33 ФЗ «Об особо охраняемых природных территориях», ст.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Закона Республики Крым от 10.11.2014 № 5-ЗРК/2014 «Об особо охраняемых природных территориях Республики Крым», Закона Республики Крым от 30.12.2016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351-ЗРК/2016 «О внесении изменений в Закон Республики Крым "Об особо охраняемых природных территориях Республики Крым», Устав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Крым,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Дмитровский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</w:p>
    <w:p w:rsidR="002A2F70" w:rsidRPr="003E528E" w:rsidRDefault="002A2F70" w:rsidP="0074292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A2F70" w:rsidRPr="003E528E" w:rsidRDefault="002A2F70" w:rsidP="007429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отнесения земель муниципального образования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 к землям особо охраняемых территорий местного значения (Приложение № 1).</w:t>
      </w:r>
    </w:p>
    <w:p w:rsidR="002A2F70" w:rsidRPr="003E528E" w:rsidRDefault="009373F3" w:rsidP="007429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F70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2A2F70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обнародования в установленном порядке.</w:t>
      </w:r>
    </w:p>
    <w:p w:rsidR="002A2F70" w:rsidRPr="003E528E" w:rsidRDefault="009373F3" w:rsidP="007429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2F70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2A2F70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A2F70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9661C" w:rsidRPr="003E528E" w:rsidRDefault="0049661C" w:rsidP="002A2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924" w:rsidRPr="003E528E" w:rsidRDefault="00742924" w:rsidP="0093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Дмитровского сельского совета- </w:t>
      </w:r>
    </w:p>
    <w:p w:rsidR="003E528E" w:rsidRDefault="00742924" w:rsidP="009373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E528E" w:rsidRDefault="007429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митровского сельского поселения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А.Ю.Филатова</w:t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2924" w:rsidRPr="003E528E" w:rsidRDefault="002A2F70" w:rsidP="003E52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742924" w:rsidRPr="003E528E" w:rsidRDefault="002A2F70" w:rsidP="003E52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</w:p>
    <w:p w:rsidR="002A2F70" w:rsidRPr="003E528E" w:rsidRDefault="00742924" w:rsidP="003E52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ветского района Республики Крым</w:t>
      </w:r>
    </w:p>
    <w:p w:rsidR="002A2F70" w:rsidRPr="003E528E" w:rsidRDefault="002A2F70" w:rsidP="003E52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3A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C3A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</w:p>
    <w:p w:rsidR="0049661C" w:rsidRPr="003E528E" w:rsidRDefault="0049661C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924" w:rsidRPr="003E528E" w:rsidRDefault="009373F3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отнесения земель муниципального образования </w:t>
      </w:r>
    </w:p>
    <w:p w:rsidR="00742924" w:rsidRPr="003E528E" w:rsidRDefault="00742924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Дмитровское </w:t>
      </w:r>
      <w:r w:rsidR="009373F3"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Советского района Республики Крым </w:t>
      </w:r>
    </w:p>
    <w:p w:rsidR="00742924" w:rsidRPr="003E528E" w:rsidRDefault="009373F3" w:rsidP="0074292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землям особо охраняемых территорий местного значения</w:t>
      </w:r>
    </w:p>
    <w:p w:rsidR="0049661C" w:rsidRPr="003E528E" w:rsidRDefault="002A2F70" w:rsidP="007429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отнесения земель муниципального образования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Республики Крым к землям особо охраняемых территорий местного значения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- Порядок) разработан в соответствии с Земельным кодексом Российской Федерации, Гражданским кодексом Российской Федерации, Градостроительным кодексом Российской Федерации, Федеральным законом от 14.03.1995 г. № 33-ФЗ «Об особо охраняемых природных территориях», ст. 10 Закона Р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10.11.2014 № 5-ЗРК/2014</w:t>
      </w:r>
      <w:proofErr w:type="gramEnd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 Республики Крым», Закона РК от 30.12.2016 №351-ЗРК/2016 «О внесении изменений в Закон Республики Крым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охраняемых природных территориях Республики Крым»,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 поселение Советского района Республики Крым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устанавливает процедуру отнесения земель муниципального образования </w:t>
      </w:r>
      <w:r w:rsidR="00742924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Республики Крым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поселение) к землям особо охраняемых территорий местного значения.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местного значения относятся земли: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особо охраняемых природных территорий;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природоохранного назначения;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рекреационного назначения;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историко-культурного назначения;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особо ценные земли.</w:t>
      </w:r>
    </w:p>
    <w:p w:rsidR="00C670C3" w:rsidRPr="003E528E" w:rsidRDefault="002A2F70" w:rsidP="00D5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земель к землям особо охраняемых природных территорий местного значения осуществляется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Закона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10.11.2014 №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5-ЗРК/2014 «Об особо охраняемых природных территориях Республики Крым»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0C3" w:rsidRPr="003E528E" w:rsidRDefault="002A2F70" w:rsidP="00C6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670C3"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Отнесение земель </w:t>
      </w:r>
      <w:r w:rsidR="009373F3"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</w:t>
      </w:r>
      <w:r w:rsidR="00C670C3"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C670C3"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661C" w:rsidRPr="003E528E" w:rsidRDefault="002A2F70" w:rsidP="00C6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землям особо охраняемых территорий местного значения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отнесения земель к землям особо охраняемых территорий местного значения является нахождение на данных землях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компетентной научно-обоснованной работы в области определения земель особо охраняемых территорий местного значения создается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комиссия по отнесению земель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местного значения (далее по тексту - комиссия).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комиссии, ее председатель, общее количество членов комиссии утверждаются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4727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Количество членов комиссии должно быть не менее 5-ти. В состав комиссии обязательно должны входить: представители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депутаты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общественности или представители общественных организаций (по согласованию).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комиссии осуществляется в соответствии с положением, утверждаемым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27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охраняемая территория местного значения может организовываться по предложению органов государственной власти Республики Крым, органов местного самоуправления, юридических лиц, граждан и общественных объединений Республики Крым, общественных организаций, должностных лиц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депутатов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в том числе членов самой комиссии (далее - инициаторы).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отнесению земель муниципального образования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местного значения направляются в письменном виде в комиссию.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должны быть указаны: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предполагаемой особо охраняемой территории местного значения и ее категория;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местонахождение предполагаемой особо охраняемой территории местного 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предполагаемых границ и площади особо охраняемой территории местного 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предложения о режиме особой охраны особо охраняемой территории местного 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обоснование необходимости определения особо охраняемой территории местного значения.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отнесению земель муниципального образования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местного значения рассматриваются комиссией с участием заинтересованных сторон не более, чем в трехмесячный срок со дня поступления предложения в комиссию.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предложений оформляются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председателем комиссии в срок, не позднее трех дней со дня рассмотрения предложения.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имеет рекомендательный характер.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учета мнения более широкого круга жителей муниципального образования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комиссия готовит материалы для опубликования на официальном сайте органов местного самоуправления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 внесенных предложениях, с указанием срока и адреса подачи замечаний по ним. Срок подачи замечаний и предложений к предложениям об отнесении земель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 землям, особо охраняемы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территорий местного значения должен составлять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30-ти дней со дня опубликования предложений.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2.8.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определения особо охраняемой территории местного значения комиссия в течение 15 календарных дней с момента поступления предложения проводит оценку соответствия рассматриваемой территории и (или) объекта следующим критериям: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особое природоохранное значение;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особое научное значение;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особое культурное значение;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особое эстетическое значение;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особое оздоровительное значение;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особое рекреационное значение.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принимает решение об отнесении земель муниципального образования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 землям, особо охраняемым территорий местного значения в следующих случаях: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рассматриваемой территории и (или) объекта критериям, указанным в пункте 2.8. настоящего порядка;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предполагаемых границ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особо охраняемой территории местного значения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плану сельского поселения, иной градостроительной документации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принимает решение об отказе отнесения земель муниципального образования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 землям, особо охраняемым территорий местного значения в следующих случаях: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рассматриваемой территории и (или) объекта критериям, указанным в пункте 2.8. настоящего порядка;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 соответствие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предполагаемых границ размещения особо охраняемой территории местного значения генеральному плану сельского поселения, иной градостроительной документации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комиссия уведомляет инициаторов об этом в срок, не позднее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 со дня принятия соответствующего решения.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комиссией решения об отнесении земель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 </w:t>
      </w:r>
      <w:proofErr w:type="gramStart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землям</w:t>
      </w:r>
      <w:proofErr w:type="gramEnd"/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охраняемым территорий местного значения, комиссия готовит проект решения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61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земель к землям особо охраняемых территорий местного значения (далее –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должен содержать: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категорию особо охраняемой территории местного 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местоположении, площади, порядке управления и финансирования особо охраняемой территории местного 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организации, создаваемой в целях обеспечения управления особо охраняемой территории местного значения (при создании такого учреждения), либо указание юридических лиц, ответственных за обеспечение охраны особо охраняемой территории местного значения, указание структурного подразделения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или отраслевого (функционального) органа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осуществляющего контроль за охраной особо охраняемой территории местного значения;</w:t>
      </w:r>
      <w:proofErr w:type="gramEnd"/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особо охраняемой территории местного 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сведение о выделенной зоне, границе и режиме использования особо охраняемой территории местного значения.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указывается лицо, ответственное по контролю за исполнением решения администрации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об отнесении земель к землям особо охраняемых территорий местного значения (далее - Решения), а также лицо, которое будет содержать указанные земли, отнесенные к особо охраняемым территориям местного значения, а также осуществлять мероприятия по охране, использованию, образованию, благоустройству указанных земель.</w:t>
      </w:r>
      <w:proofErr w:type="gramEnd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подготовки проекта Решения не должен превышать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0-ти дней со дня принятия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комиссии об отнесении земель муниципального образования сельского поселения, к землям особо охраняемых территорий местного значения.</w:t>
      </w:r>
    </w:p>
    <w:p w:rsidR="00410618" w:rsidRPr="003E528E" w:rsidRDefault="00410618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подготовки Проект решения направляется в администрацию </w:t>
      </w:r>
      <w:r w:rsidR="0049661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по вопросам отнесения земель к землям особо охраняемых территорий местного значения члены комиссии вправе запрашивать необходимую информацию в установленном порядке в органах государственной власти, органах местного самоуправления, организациях и учреждениях независимо от форм собственности, у граждан и юридических лиц, общественных организаций.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 п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подготовленного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осуществляет процедуру его внесения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рассмотрения в</w:t>
      </w:r>
      <w:r w:rsidR="0049661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Дмитровский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49661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Дмитровским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советом решения об отнесении земель муниципального образования </w:t>
      </w:r>
      <w:r w:rsidR="0049661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Республики Крым к землям особо охраняемых территорий местного значения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 w:rsidR="0049661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календарных дней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назначает проведение обследования земель, которые отнесены к землям особо охраняемых территорий местного значения;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организует проведение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кадастровых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постановк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которые отнесены к землям особо охраняемых территорий местного значения, на государственный кадастровый учет.</w:t>
      </w:r>
    </w:p>
    <w:p w:rsidR="002A2F70" w:rsidRPr="003E528E" w:rsidRDefault="002A2F70" w:rsidP="00C6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земель муниципального образования </w:t>
      </w:r>
      <w:r w:rsidR="0049661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Республики Крым к землям особо охраняемых территорий местного значения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обязательной публикации на официальном сайте </w:t>
      </w:r>
      <w:r w:rsidR="0049661C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3F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со дня его официального опубликования.</w:t>
      </w:r>
    </w:p>
    <w:p w:rsidR="002A2F70" w:rsidRPr="002A2F70" w:rsidRDefault="002A2F70" w:rsidP="00D50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отнесения земель к землям особо охраняемых природных территорий местного значения Администрация </w:t>
      </w:r>
      <w:r w:rsidR="00C670C3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предоставляет в уполномоченный орган исполнительной власти, осуществляющий реализацию государственной политики в области охраны окружающей среды и природопользования на территории Республики Крым, сведения об особо охраняемых природных территориях местного значения для ведения государственного </w:t>
      </w:r>
      <w:proofErr w:type="gramStart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bookmarkStart w:id="0" w:name="_GoBack"/>
      <w:proofErr w:type="gramEnd"/>
      <w:r w:rsidR="00410618"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3E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территорий регионального и местного значения.</w:t>
      </w:r>
    </w:p>
    <w:sectPr w:rsidR="002A2F70" w:rsidRPr="002A2F70" w:rsidSect="00D50F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2C9"/>
    <w:rsid w:val="00180538"/>
    <w:rsid w:val="002A2F70"/>
    <w:rsid w:val="0034727C"/>
    <w:rsid w:val="003E528E"/>
    <w:rsid w:val="00410618"/>
    <w:rsid w:val="0049661C"/>
    <w:rsid w:val="006C3A18"/>
    <w:rsid w:val="00742924"/>
    <w:rsid w:val="00860BB9"/>
    <w:rsid w:val="009373F3"/>
    <w:rsid w:val="009B743C"/>
    <w:rsid w:val="009C2B37"/>
    <w:rsid w:val="009C572A"/>
    <w:rsid w:val="00BF5290"/>
    <w:rsid w:val="00C670C3"/>
    <w:rsid w:val="00D23720"/>
    <w:rsid w:val="00D50FCB"/>
    <w:rsid w:val="00F82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F70"/>
    <w:rPr>
      <w:b/>
      <w:bCs/>
    </w:rPr>
  </w:style>
  <w:style w:type="character" w:styleId="a5">
    <w:name w:val="Hyperlink"/>
    <w:basedOn w:val="a0"/>
    <w:uiPriority w:val="99"/>
    <w:semiHidden/>
    <w:unhideWhenUsed/>
    <w:rsid w:val="002A2F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F70"/>
    <w:rPr>
      <w:b/>
      <w:bCs/>
    </w:rPr>
  </w:style>
  <w:style w:type="character" w:styleId="a5">
    <w:name w:val="Hyperlink"/>
    <w:basedOn w:val="a0"/>
    <w:uiPriority w:val="99"/>
    <w:semiHidden/>
    <w:unhideWhenUsed/>
    <w:rsid w:val="002A2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 Петр Андреевич</dc:creator>
  <cp:lastModifiedBy>Админ</cp:lastModifiedBy>
  <cp:revision>6</cp:revision>
  <cp:lastPrinted>2019-05-15T13:44:00Z</cp:lastPrinted>
  <dcterms:created xsi:type="dcterms:W3CDTF">2019-04-01T08:17:00Z</dcterms:created>
  <dcterms:modified xsi:type="dcterms:W3CDTF">2019-05-15T13:48:00Z</dcterms:modified>
</cp:coreProperties>
</file>