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6589" w14:textId="77777777" w:rsidR="00697615" w:rsidRPr="00697615" w:rsidRDefault="00697615" w:rsidP="00697615">
      <w:pPr>
        <w:widowControl w:val="0"/>
        <w:autoSpaceDE w:val="0"/>
        <w:autoSpaceDN w:val="0"/>
        <w:spacing w:after="0" w:line="10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en-US" w:bidi="en-US"/>
        </w:rPr>
      </w:pPr>
      <w:r w:rsidRPr="00697615"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0C890635" wp14:editId="7FBFD666">
            <wp:extent cx="476250" cy="523875"/>
            <wp:effectExtent l="0" t="0" r="0" b="9525"/>
            <wp:docPr id="2" name="Рисунок 2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02137" w14:textId="77777777" w:rsidR="00697615" w:rsidRPr="00697615" w:rsidRDefault="00697615" w:rsidP="00697615">
      <w:pPr>
        <w:widowControl w:val="0"/>
        <w:autoSpaceDE w:val="0"/>
        <w:autoSpaceDN w:val="0"/>
        <w:spacing w:after="0" w:line="10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bidi="en-US"/>
        </w:rPr>
      </w:pPr>
      <w:r w:rsidRPr="0069761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bidi="en-US"/>
        </w:rPr>
        <w:t>ДМИТРОВСКИЙ СЕЛЬСКИЙ СОВЕТ</w:t>
      </w:r>
    </w:p>
    <w:p w14:paraId="09C74321" w14:textId="77777777" w:rsidR="00697615" w:rsidRPr="00697615" w:rsidRDefault="00697615" w:rsidP="00697615">
      <w:pPr>
        <w:widowControl w:val="0"/>
        <w:autoSpaceDE w:val="0"/>
        <w:autoSpaceDN w:val="0"/>
        <w:spacing w:after="0" w:line="100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bidi="en-US"/>
        </w:rPr>
      </w:pPr>
      <w:r w:rsidRPr="0069761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bidi="en-US"/>
        </w:rPr>
        <w:t>СОВЕТСКОГО РАЙОНА РЕСПУБЛИКИ КРЫМ</w:t>
      </w:r>
    </w:p>
    <w:tbl>
      <w:tblPr>
        <w:tblW w:w="9691" w:type="dxa"/>
        <w:tblInd w:w="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47"/>
        <w:gridCol w:w="4544"/>
      </w:tblGrid>
      <w:tr w:rsidR="00697615" w:rsidRPr="00697615" w14:paraId="562F700E" w14:textId="77777777" w:rsidTr="00F2451A">
        <w:trPr>
          <w:trHeight w:val="2"/>
        </w:trPr>
        <w:tc>
          <w:tcPr>
            <w:tcW w:w="969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FE1D" w14:textId="77777777" w:rsidR="00697615" w:rsidRPr="00697615" w:rsidRDefault="00697615" w:rsidP="00697615">
            <w:pPr>
              <w:widowControl w:val="0"/>
              <w:tabs>
                <w:tab w:val="left" w:pos="9388"/>
              </w:tabs>
              <w:autoSpaceDE w:val="0"/>
              <w:autoSpaceDN w:val="0"/>
              <w:spacing w:after="0" w:line="100" w:lineRule="atLeast"/>
              <w:ind w:firstLine="72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 w:bidi="en-US"/>
              </w:rPr>
            </w:pPr>
          </w:p>
        </w:tc>
      </w:tr>
      <w:tr w:rsidR="00697615" w:rsidRPr="00697615" w14:paraId="642ECF1E" w14:textId="77777777" w:rsidTr="00F2451A">
        <w:trPr>
          <w:cantSplit/>
          <w:trHeight w:val="1"/>
        </w:trPr>
        <w:tc>
          <w:tcPr>
            <w:tcW w:w="51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BAE6" w14:textId="77777777" w:rsidR="00697615" w:rsidRPr="00697615" w:rsidRDefault="00697615" w:rsidP="006976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en-US"/>
              </w:rPr>
            </w:pPr>
          </w:p>
        </w:tc>
        <w:tc>
          <w:tcPr>
            <w:tcW w:w="4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0662" w14:textId="77777777" w:rsidR="00697615" w:rsidRPr="00697615" w:rsidRDefault="00697615" w:rsidP="006976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en-US"/>
              </w:rPr>
            </w:pPr>
          </w:p>
        </w:tc>
      </w:tr>
    </w:tbl>
    <w:p w14:paraId="72CC92EE" w14:textId="77777777" w:rsidR="00697615" w:rsidRPr="00697615" w:rsidRDefault="00697615" w:rsidP="00697615">
      <w:pPr>
        <w:widowControl w:val="0"/>
        <w:tabs>
          <w:tab w:val="left" w:pos="71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bidi="en-US"/>
        </w:rPr>
      </w:pPr>
      <w:r w:rsidRPr="00697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57 сессия </w:t>
      </w:r>
      <w:r w:rsidRPr="0069761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bidi="en-US"/>
        </w:rPr>
        <w:t>2-го созыва</w:t>
      </w:r>
    </w:p>
    <w:p w14:paraId="2D2D96EB" w14:textId="77777777" w:rsidR="00697615" w:rsidRPr="00697615" w:rsidRDefault="00697615" w:rsidP="00697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69761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РЕШЕНИЕ </w:t>
      </w:r>
    </w:p>
    <w:p w14:paraId="490382EC" w14:textId="119BD18D" w:rsidR="00697615" w:rsidRPr="00697615" w:rsidRDefault="00697615" w:rsidP="00697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6976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от 01 марта 2024 года № 27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7</w:t>
      </w:r>
    </w:p>
    <w:p w14:paraId="26C27180" w14:textId="77777777" w:rsidR="00697615" w:rsidRPr="00697615" w:rsidRDefault="00697615" w:rsidP="00697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69761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с. Дмитровка</w:t>
      </w:r>
    </w:p>
    <w:p w14:paraId="48624468" w14:textId="77777777" w:rsidR="00697615" w:rsidRDefault="00697615" w:rsidP="004D1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828746" w14:textId="24AE28DC" w:rsidR="004D1806" w:rsidRPr="004D1806" w:rsidRDefault="004D1806" w:rsidP="004D1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80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об оплате труда лиц, замещающих муниципальные должности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Дмитровск</w:t>
      </w:r>
      <w:r w:rsidRPr="004D1806">
        <w:rPr>
          <w:rFonts w:ascii="Times New Roman" w:hAnsi="Times New Roman" w:cs="Times New Roman"/>
          <w:b/>
          <w:bCs/>
          <w:sz w:val="28"/>
          <w:szCs w:val="28"/>
        </w:rPr>
        <w:t>ого сельского совета</w:t>
      </w:r>
    </w:p>
    <w:p w14:paraId="018C55AF" w14:textId="7CE7245E" w:rsidR="004D1806" w:rsidRDefault="004D1806" w:rsidP="004D1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</w:t>
      </w:r>
      <w:r w:rsidRPr="004D1806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Крым</w:t>
      </w:r>
    </w:p>
    <w:p w14:paraId="4A6B1B24" w14:textId="77777777" w:rsidR="00697615" w:rsidRPr="004D1806" w:rsidRDefault="00697615" w:rsidP="004D1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B7880" w14:textId="77777777" w:rsidR="004D1806" w:rsidRDefault="004D1806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 xml:space="preserve">На основании статьи 86 Бюджетного кодекса Российской Федерации, статьи 53 Федерального закона от 06.10.2003 №131-ФЗ «Об общих принципах организации местного самоуправления в Российской Федерации», в соответствии с Федеральным законом Российской Федерации от 02.03.2007 № 25-ФЗ «О муниципальной службе в Российской Федерации», статьи 28 Закона Республики Крым от 21.08.2014 года №54-ЗРК «Об основах местного самоуправления в Республике Крым», Законом Республики Крым от 16.09.2014 № 76-ЗРК «О муниципальной службе в Республике Крым», Постановлением Совета министров Республики Крым от 26.09.2014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Крым», Постановлением Совета министров Республики Крым от 12.02.2020 № 71 «О внесении изменений в постановление Совета министров Республики Крым от 08 сентября 2017 года № 451», согласно статьи 19 Закона Республики Крым от 28 ноября 2019 года №19-ЗРК/2019 «О бюджете Республики Крым на 2020 год и на плановый период 2021 и 2022 годов»,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Дмитровск</w:t>
      </w:r>
      <w:r w:rsidRPr="004D1806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4D1806">
        <w:rPr>
          <w:rFonts w:ascii="Times New Roman" w:hAnsi="Times New Roman" w:cs="Times New Roman"/>
          <w:sz w:val="28"/>
          <w:szCs w:val="28"/>
        </w:rPr>
        <w:t xml:space="preserve"> района Республики Крым </w:t>
      </w:r>
      <w:r>
        <w:rPr>
          <w:rFonts w:ascii="Times New Roman" w:hAnsi="Times New Roman" w:cs="Times New Roman"/>
          <w:sz w:val="28"/>
          <w:szCs w:val="28"/>
        </w:rPr>
        <w:t>Дмитровск</w:t>
      </w:r>
      <w:r w:rsidRPr="004D1806">
        <w:rPr>
          <w:rFonts w:ascii="Times New Roman" w:hAnsi="Times New Roman" w:cs="Times New Roman"/>
          <w:sz w:val="28"/>
          <w:szCs w:val="28"/>
        </w:rPr>
        <w:t>ий сельский совет</w:t>
      </w:r>
    </w:p>
    <w:p w14:paraId="6ACA8211" w14:textId="77777777" w:rsidR="004D1806" w:rsidRPr="004D1806" w:rsidRDefault="004D1806" w:rsidP="004D18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>РЕШИЛ:</w:t>
      </w:r>
    </w:p>
    <w:p w14:paraId="14169082" w14:textId="78956117" w:rsidR="004D1806" w:rsidRDefault="004D1806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 xml:space="preserve">1. Утвердить Положение об оплате труда лиц, 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Дмитровск</w:t>
      </w:r>
      <w:r w:rsidRPr="004D1806">
        <w:rPr>
          <w:rFonts w:ascii="Times New Roman" w:hAnsi="Times New Roman" w:cs="Times New Roman"/>
          <w:sz w:val="28"/>
          <w:szCs w:val="28"/>
        </w:rPr>
        <w:t xml:space="preserve">ого сельского совета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4D1806">
        <w:rPr>
          <w:rFonts w:ascii="Times New Roman" w:hAnsi="Times New Roman" w:cs="Times New Roman"/>
          <w:sz w:val="28"/>
          <w:szCs w:val="28"/>
        </w:rPr>
        <w:t xml:space="preserve"> района Республики Крым (приложение).</w:t>
      </w:r>
    </w:p>
    <w:p w14:paraId="15BAB5DB" w14:textId="2ED12945" w:rsidR="005F6038" w:rsidRPr="004D1806" w:rsidRDefault="005F6038" w:rsidP="005F6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Дмитровского сельского совета от 30.03.2018 № 227 «</w:t>
      </w:r>
      <w:r w:rsidRPr="005F6038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депутатов,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038">
        <w:rPr>
          <w:rFonts w:ascii="Times New Roman" w:hAnsi="Times New Roman" w:cs="Times New Roman"/>
          <w:sz w:val="28"/>
          <w:szCs w:val="28"/>
        </w:rPr>
        <w:t>выборных должностных лиц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038">
        <w:rPr>
          <w:rFonts w:ascii="Times New Roman" w:hAnsi="Times New Roman" w:cs="Times New Roman"/>
          <w:sz w:val="28"/>
          <w:szCs w:val="28"/>
        </w:rPr>
        <w:t>осуществляющих свои полномочия на постоянной 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038">
        <w:rPr>
          <w:rFonts w:ascii="Times New Roman" w:hAnsi="Times New Roman" w:cs="Times New Roman"/>
          <w:sz w:val="28"/>
          <w:szCs w:val="28"/>
        </w:rPr>
        <w:t>лиц, замещающих иные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038">
        <w:rPr>
          <w:rFonts w:ascii="Times New Roman" w:hAnsi="Times New Roman" w:cs="Times New Roman"/>
          <w:sz w:val="28"/>
          <w:szCs w:val="28"/>
        </w:rPr>
        <w:t>Дмитровского сельского поселения Советского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981BA7">
        <w:rPr>
          <w:rFonts w:ascii="Times New Roman" w:hAnsi="Times New Roman" w:cs="Times New Roman"/>
          <w:b/>
          <w:bCs/>
          <w:sz w:val="28"/>
          <w:szCs w:val="28"/>
        </w:rPr>
        <w:t>считать утратившим силу.</w:t>
      </w:r>
    </w:p>
    <w:p w14:paraId="40B28333" w14:textId="6AE2678B" w:rsidR="004D1806" w:rsidRDefault="005F6038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1806" w:rsidRPr="004D180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</w:t>
      </w:r>
      <w:r w:rsidR="004D1806">
        <w:rPr>
          <w:rFonts w:ascii="Times New Roman" w:hAnsi="Times New Roman" w:cs="Times New Roman"/>
          <w:sz w:val="28"/>
          <w:szCs w:val="28"/>
        </w:rPr>
        <w:t xml:space="preserve">с момента официального обнародования </w:t>
      </w:r>
      <w:r w:rsidR="004D1806" w:rsidRPr="004D1806">
        <w:rPr>
          <w:rFonts w:ascii="Times New Roman" w:hAnsi="Times New Roman" w:cs="Times New Roman"/>
          <w:sz w:val="28"/>
          <w:szCs w:val="28"/>
        </w:rPr>
        <w:t xml:space="preserve">и подлежит обнародованию на Портале правительства Республики Крым на странице </w:t>
      </w:r>
      <w:r w:rsidR="004D1806">
        <w:rPr>
          <w:rFonts w:ascii="Times New Roman" w:hAnsi="Times New Roman" w:cs="Times New Roman"/>
          <w:sz w:val="28"/>
          <w:szCs w:val="28"/>
        </w:rPr>
        <w:t>Советского</w:t>
      </w:r>
      <w:r w:rsidR="004D1806" w:rsidRPr="004D1806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proofErr w:type="spellStart"/>
      <w:r w:rsidR="00E6791F">
        <w:rPr>
          <w:rFonts w:ascii="Times New Roman" w:hAnsi="Times New Roman" w:cs="Times New Roman"/>
          <w:sz w:val="28"/>
          <w:szCs w:val="28"/>
          <w:lang w:val="en-US"/>
        </w:rPr>
        <w:t>sovmo</w:t>
      </w:r>
      <w:proofErr w:type="spellEnd"/>
      <w:r w:rsidR="004D1806" w:rsidRPr="004D1806">
        <w:rPr>
          <w:rFonts w:ascii="Times New Roman" w:hAnsi="Times New Roman" w:cs="Times New Roman"/>
          <w:sz w:val="28"/>
          <w:szCs w:val="28"/>
        </w:rPr>
        <w:t>.rk.gov.ru) в разделе «Муниципальные образования района» подраздел «</w:t>
      </w:r>
      <w:r w:rsidR="004D1806">
        <w:rPr>
          <w:rFonts w:ascii="Times New Roman" w:hAnsi="Times New Roman" w:cs="Times New Roman"/>
          <w:sz w:val="28"/>
          <w:szCs w:val="28"/>
        </w:rPr>
        <w:t>Дмитровск</w:t>
      </w:r>
      <w:r w:rsidR="004D1806" w:rsidRPr="004D1806">
        <w:rPr>
          <w:rFonts w:ascii="Times New Roman" w:hAnsi="Times New Roman" w:cs="Times New Roman"/>
          <w:sz w:val="28"/>
          <w:szCs w:val="28"/>
        </w:rPr>
        <w:t xml:space="preserve">ое сельское поселение», и на информационном стенде в административном здании </w:t>
      </w:r>
      <w:r w:rsidR="004D1806">
        <w:rPr>
          <w:rFonts w:ascii="Times New Roman" w:hAnsi="Times New Roman" w:cs="Times New Roman"/>
          <w:sz w:val="28"/>
          <w:szCs w:val="28"/>
        </w:rPr>
        <w:t>Дмитровск</w:t>
      </w:r>
      <w:r w:rsidR="004D1806" w:rsidRPr="004D1806">
        <w:rPr>
          <w:rFonts w:ascii="Times New Roman" w:hAnsi="Times New Roman" w:cs="Times New Roman"/>
          <w:sz w:val="28"/>
          <w:szCs w:val="28"/>
        </w:rPr>
        <w:t xml:space="preserve">ого сельского </w:t>
      </w:r>
      <w:r w:rsidR="004D1806" w:rsidRPr="004D1806">
        <w:rPr>
          <w:rFonts w:ascii="Times New Roman" w:hAnsi="Times New Roman" w:cs="Times New Roman"/>
          <w:sz w:val="28"/>
          <w:szCs w:val="28"/>
        </w:rPr>
        <w:lastRenderedPageBreak/>
        <w:t>поселения по адресу:</w:t>
      </w:r>
      <w:r w:rsidR="004D1806" w:rsidRPr="004D1806">
        <w:t xml:space="preserve"> </w:t>
      </w:r>
      <w:r w:rsidR="004D1806" w:rsidRPr="004D1806">
        <w:rPr>
          <w:rFonts w:ascii="Times New Roman" w:hAnsi="Times New Roman" w:cs="Times New Roman"/>
          <w:sz w:val="28"/>
          <w:szCs w:val="28"/>
        </w:rPr>
        <w:t xml:space="preserve">Республика Крым, Советский район, село Дмитровка, ул. Киевская, 34, </w:t>
      </w:r>
    </w:p>
    <w:p w14:paraId="0AAB386F" w14:textId="58D42D99" w:rsidR="005F6038" w:rsidRDefault="005F6038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F603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 (обнародования) и распространяет свое действие на правоотношения, возникшие с 1 января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F6038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9D280A3" w14:textId="627906D8" w:rsidR="00981BA7" w:rsidRPr="00981BA7" w:rsidRDefault="00981BA7" w:rsidP="00981BA7">
      <w:pPr>
        <w:pStyle w:val="a3"/>
        <w:numPr>
          <w:ilvl w:val="0"/>
          <w:numId w:val="4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14:paraId="5EE61973" w14:textId="77777777" w:rsidR="00981BA7" w:rsidRDefault="00981BA7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3AA5CA" w14:textId="77777777" w:rsidR="004D1806" w:rsidRPr="00697615" w:rsidRDefault="004D1806" w:rsidP="004D18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7615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Дмитровского сельского совета </w:t>
      </w:r>
      <w:r w:rsidRPr="006976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976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97615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697615">
        <w:rPr>
          <w:rFonts w:ascii="Times New Roman" w:hAnsi="Times New Roman" w:cs="Times New Roman"/>
          <w:b/>
          <w:bCs/>
          <w:sz w:val="28"/>
          <w:szCs w:val="28"/>
        </w:rPr>
        <w:t>Д.А.Ефременко</w:t>
      </w:r>
      <w:proofErr w:type="spellEnd"/>
    </w:p>
    <w:p w14:paraId="18BB9E4D" w14:textId="77777777" w:rsidR="005F6038" w:rsidRDefault="005F6038" w:rsidP="00047330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EAD483" w14:textId="19D197DC" w:rsidR="004D1806" w:rsidRPr="004D1806" w:rsidRDefault="004D1806" w:rsidP="00047330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6E78679" w14:textId="183F5924" w:rsidR="004D1806" w:rsidRPr="004D1806" w:rsidRDefault="004D1806" w:rsidP="00047330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697615" w:rsidRPr="00697615">
        <w:rPr>
          <w:rFonts w:ascii="Times New Roman" w:hAnsi="Times New Roman" w:cs="Times New Roman"/>
          <w:sz w:val="28"/>
          <w:szCs w:val="28"/>
        </w:rPr>
        <w:t>57</w:t>
      </w:r>
      <w:r w:rsidRPr="004D1806">
        <w:rPr>
          <w:rFonts w:ascii="Times New Roman" w:hAnsi="Times New Roman" w:cs="Times New Roman"/>
          <w:sz w:val="28"/>
          <w:szCs w:val="28"/>
        </w:rPr>
        <w:t xml:space="preserve">-й сессии </w:t>
      </w:r>
      <w:r w:rsidR="00697615" w:rsidRPr="00697615">
        <w:rPr>
          <w:rFonts w:ascii="Times New Roman" w:hAnsi="Times New Roman" w:cs="Times New Roman"/>
          <w:sz w:val="28"/>
          <w:szCs w:val="28"/>
        </w:rPr>
        <w:t>2</w:t>
      </w:r>
      <w:r w:rsidRPr="004D1806">
        <w:rPr>
          <w:rFonts w:ascii="Times New Roman" w:hAnsi="Times New Roman" w:cs="Times New Roman"/>
          <w:sz w:val="28"/>
          <w:szCs w:val="28"/>
        </w:rPr>
        <w:t>-го созыва</w:t>
      </w:r>
    </w:p>
    <w:p w14:paraId="3B1EA47A" w14:textId="77777777" w:rsidR="004D1806" w:rsidRPr="004D1806" w:rsidRDefault="004D1806" w:rsidP="00047330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Дмитровск</w:t>
      </w:r>
      <w:r w:rsidRPr="004D1806">
        <w:rPr>
          <w:rFonts w:ascii="Times New Roman" w:hAnsi="Times New Roman" w:cs="Times New Roman"/>
          <w:sz w:val="28"/>
          <w:szCs w:val="28"/>
        </w:rPr>
        <w:t>ого сельского совета</w:t>
      </w:r>
    </w:p>
    <w:p w14:paraId="2198B1F7" w14:textId="6003D47E" w:rsidR="004D1806" w:rsidRPr="004D1806" w:rsidRDefault="004D1806" w:rsidP="00047330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 xml:space="preserve">от </w:t>
      </w:r>
      <w:r w:rsidR="00047330">
        <w:rPr>
          <w:rFonts w:ascii="Times New Roman" w:hAnsi="Times New Roman" w:cs="Times New Roman"/>
          <w:sz w:val="28"/>
          <w:szCs w:val="28"/>
        </w:rPr>
        <w:t>«</w:t>
      </w:r>
      <w:r w:rsidR="00697615" w:rsidRPr="00733639">
        <w:rPr>
          <w:rFonts w:ascii="Times New Roman" w:hAnsi="Times New Roman" w:cs="Times New Roman"/>
          <w:sz w:val="28"/>
          <w:szCs w:val="28"/>
        </w:rPr>
        <w:t>01</w:t>
      </w:r>
      <w:r w:rsidR="00047330">
        <w:rPr>
          <w:rFonts w:ascii="Times New Roman" w:hAnsi="Times New Roman" w:cs="Times New Roman"/>
          <w:sz w:val="28"/>
          <w:szCs w:val="28"/>
        </w:rPr>
        <w:t xml:space="preserve">» </w:t>
      </w:r>
      <w:r w:rsidR="00697615">
        <w:rPr>
          <w:rFonts w:ascii="Times New Roman" w:hAnsi="Times New Roman" w:cs="Times New Roman"/>
          <w:sz w:val="28"/>
          <w:szCs w:val="28"/>
        </w:rPr>
        <w:t>марта 2024</w:t>
      </w:r>
      <w:r w:rsidRPr="004D180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97615">
        <w:rPr>
          <w:rFonts w:ascii="Times New Roman" w:hAnsi="Times New Roman" w:cs="Times New Roman"/>
          <w:sz w:val="28"/>
          <w:szCs w:val="28"/>
        </w:rPr>
        <w:t>277</w:t>
      </w:r>
    </w:p>
    <w:p w14:paraId="2392471F" w14:textId="77777777" w:rsidR="004D1806" w:rsidRPr="004D1806" w:rsidRDefault="004D1806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BF4861" w14:textId="77777777" w:rsidR="004D1806" w:rsidRPr="004D1806" w:rsidRDefault="004D1806" w:rsidP="004D18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>ПОЛОЖЕНИЕ</w:t>
      </w:r>
    </w:p>
    <w:p w14:paraId="6E487C17" w14:textId="77777777" w:rsidR="004D1806" w:rsidRPr="004D1806" w:rsidRDefault="004D1806" w:rsidP="004D18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>об оплате труда лиц, замещающих муниципальные должности</w:t>
      </w:r>
    </w:p>
    <w:p w14:paraId="6DCD69CD" w14:textId="77777777" w:rsidR="004D1806" w:rsidRPr="004D1806" w:rsidRDefault="004D1806" w:rsidP="004D18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Дмитровск</w:t>
      </w:r>
      <w:r w:rsidRPr="004D1806">
        <w:rPr>
          <w:rFonts w:ascii="Times New Roman" w:hAnsi="Times New Roman" w:cs="Times New Roman"/>
          <w:sz w:val="28"/>
          <w:szCs w:val="28"/>
        </w:rPr>
        <w:t xml:space="preserve">ого сельского совета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4D1806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</w:p>
    <w:p w14:paraId="7C60C997" w14:textId="77777777" w:rsidR="004D1806" w:rsidRPr="004D1806" w:rsidRDefault="004D1806" w:rsidP="004D18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22AA41" w14:textId="77777777" w:rsidR="004D1806" w:rsidRPr="00047330" w:rsidRDefault="004D1806" w:rsidP="0004733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33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54EA57F4" w14:textId="77777777" w:rsidR="00047330" w:rsidRPr="004D1806" w:rsidRDefault="00047330" w:rsidP="000473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3D0B66" w14:textId="77777777" w:rsidR="004D1806" w:rsidRPr="004D1806" w:rsidRDefault="004D1806" w:rsidP="0004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Российской Федерации от 02.03.2007 № 25-ФЗ «О муниципальной службе в Российской Федерации», Законом Республики Крым от 16.09.2014 № 76-ЗРК «О муниципальной службе в Республике Крым», Постановлением Совета министров Республики Крым от 26.09.2014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с изменениями,</w:t>
      </w:r>
      <w:r w:rsidR="00047330">
        <w:rPr>
          <w:rFonts w:ascii="Times New Roman" w:hAnsi="Times New Roman" w:cs="Times New Roman"/>
          <w:sz w:val="28"/>
          <w:szCs w:val="28"/>
        </w:rPr>
        <w:t xml:space="preserve"> </w:t>
      </w:r>
      <w:r w:rsidRPr="004D1806">
        <w:rPr>
          <w:rFonts w:ascii="Times New Roman" w:hAnsi="Times New Roman" w:cs="Times New Roman"/>
          <w:sz w:val="28"/>
          <w:szCs w:val="28"/>
        </w:rPr>
        <w:t xml:space="preserve">и определяет размеры и условия оплаты труда лиц, 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Дмитровск</w:t>
      </w:r>
      <w:r w:rsidRPr="004D1806">
        <w:rPr>
          <w:rFonts w:ascii="Times New Roman" w:hAnsi="Times New Roman" w:cs="Times New Roman"/>
          <w:sz w:val="28"/>
          <w:szCs w:val="28"/>
        </w:rPr>
        <w:t xml:space="preserve">ого сельского совета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4D1806">
        <w:rPr>
          <w:rFonts w:ascii="Times New Roman" w:hAnsi="Times New Roman" w:cs="Times New Roman"/>
          <w:sz w:val="28"/>
          <w:szCs w:val="28"/>
        </w:rPr>
        <w:t xml:space="preserve"> района Республики Крым.</w:t>
      </w:r>
    </w:p>
    <w:p w14:paraId="7D4956CF" w14:textId="77777777" w:rsidR="004D1806" w:rsidRPr="004D1806" w:rsidRDefault="004D1806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 xml:space="preserve">1.1. Оплата труда лиц, 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Дмитровск</w:t>
      </w:r>
      <w:r w:rsidRPr="004D1806">
        <w:rPr>
          <w:rFonts w:ascii="Times New Roman" w:hAnsi="Times New Roman" w:cs="Times New Roman"/>
          <w:sz w:val="28"/>
          <w:szCs w:val="28"/>
        </w:rPr>
        <w:t>ого сельского совета, производится в виде денежного содержания, являющегося средством их материального обеспечения и стимулирования профессиональной служебной деятельности.</w:t>
      </w:r>
    </w:p>
    <w:p w14:paraId="2CDCBB58" w14:textId="77777777" w:rsidR="004D1806" w:rsidRPr="004D1806" w:rsidRDefault="004D1806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>1.2.</w:t>
      </w:r>
      <w:r w:rsidR="00217D37">
        <w:rPr>
          <w:rFonts w:ascii="Times New Roman" w:hAnsi="Times New Roman" w:cs="Times New Roman"/>
          <w:sz w:val="28"/>
          <w:szCs w:val="28"/>
        </w:rPr>
        <w:t xml:space="preserve"> </w:t>
      </w:r>
      <w:r w:rsidRPr="004D1806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понятия:</w:t>
      </w:r>
    </w:p>
    <w:p w14:paraId="01D142DB" w14:textId="77777777" w:rsidR="004D1806" w:rsidRPr="004D1806" w:rsidRDefault="004D1806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>- должностной оклад – фиксированный размер месячной оплаты труда за исполнение служебных обязанностей по замещаемой выборной должности в соответствии с предъявляемыми требованиями;</w:t>
      </w:r>
    </w:p>
    <w:p w14:paraId="65523E65" w14:textId="77777777" w:rsidR="004D1806" w:rsidRPr="004D1806" w:rsidRDefault="004D1806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>- ежемесячные и иные дополнительные выплаты – надбавки к должностному окладу, устанавливаемые в процентном отношении от должностного оклада или в фиксированном размере.</w:t>
      </w:r>
    </w:p>
    <w:p w14:paraId="25B5AE6E" w14:textId="77777777" w:rsidR="004D1806" w:rsidRPr="00047330" w:rsidRDefault="00047330" w:rsidP="000473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33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4D1806" w:rsidRPr="00047330">
        <w:rPr>
          <w:rFonts w:ascii="Times New Roman" w:hAnsi="Times New Roman" w:cs="Times New Roman"/>
          <w:b/>
          <w:bCs/>
          <w:sz w:val="28"/>
          <w:szCs w:val="28"/>
        </w:rPr>
        <w:t>Оплата труда лиц, замещающих муниципальные должности</w:t>
      </w:r>
    </w:p>
    <w:p w14:paraId="45F179BE" w14:textId="77777777" w:rsidR="004D1806" w:rsidRPr="00047330" w:rsidRDefault="004D1806" w:rsidP="000473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330">
        <w:rPr>
          <w:rFonts w:ascii="Times New Roman" w:hAnsi="Times New Roman" w:cs="Times New Roman"/>
          <w:b/>
          <w:bCs/>
          <w:sz w:val="28"/>
          <w:szCs w:val="28"/>
        </w:rPr>
        <w:t>Дмитровского сельского совета</w:t>
      </w:r>
    </w:p>
    <w:p w14:paraId="135AFA2F" w14:textId="77777777" w:rsidR="004D1806" w:rsidRPr="004D1806" w:rsidRDefault="004D1806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 xml:space="preserve">2.1. Оплата труда лиц, 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Дмитровск</w:t>
      </w:r>
      <w:r w:rsidRPr="004D1806">
        <w:rPr>
          <w:rFonts w:ascii="Times New Roman" w:hAnsi="Times New Roman" w:cs="Times New Roman"/>
          <w:sz w:val="28"/>
          <w:szCs w:val="28"/>
        </w:rPr>
        <w:t>ого сельского совета, производится в виде денежного содержания, которое состоит из:</w:t>
      </w:r>
    </w:p>
    <w:p w14:paraId="447C2C22" w14:textId="77777777" w:rsidR="004D1806" w:rsidRPr="004D1806" w:rsidRDefault="004D1806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>2.1.1.</w:t>
      </w:r>
      <w:r w:rsidR="00217D37" w:rsidRPr="00217D37">
        <w:t xml:space="preserve"> </w:t>
      </w:r>
      <w:r w:rsidR="00217D37" w:rsidRPr="00217D37">
        <w:rPr>
          <w:rFonts w:ascii="Times New Roman" w:hAnsi="Times New Roman" w:cs="Times New Roman"/>
          <w:sz w:val="28"/>
          <w:szCs w:val="28"/>
        </w:rPr>
        <w:t>ежемесячное денежное содержание в сумме 48209,00 рублей (Сорок восемь тысяч двести девять рублей), в том числе должностной оклад 16392,00 рубля (шестнадцать тысяч триста девяносто два рубля 00 копеек)</w:t>
      </w:r>
      <w:r w:rsidRPr="004D1806">
        <w:rPr>
          <w:rFonts w:ascii="Times New Roman" w:hAnsi="Times New Roman" w:cs="Times New Roman"/>
          <w:sz w:val="28"/>
          <w:szCs w:val="28"/>
        </w:rPr>
        <w:t>.</w:t>
      </w:r>
    </w:p>
    <w:p w14:paraId="60F85A0A" w14:textId="77777777" w:rsidR="004D1806" w:rsidRPr="004D1806" w:rsidRDefault="004D1806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 xml:space="preserve">Размер должностного оклада увеличивается (индексируется)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Дмитровск</w:t>
      </w:r>
      <w:r w:rsidRPr="004D1806">
        <w:rPr>
          <w:rFonts w:ascii="Times New Roman" w:hAnsi="Times New Roman" w:cs="Times New Roman"/>
          <w:sz w:val="28"/>
          <w:szCs w:val="28"/>
        </w:rPr>
        <w:t>ого сельского совета о бюджете поселения на соответствующий год с учетом уровня инфляции (потребительских цен);</w:t>
      </w:r>
    </w:p>
    <w:p w14:paraId="36B95313" w14:textId="6747C7DB" w:rsidR="004D1806" w:rsidRPr="004D1806" w:rsidRDefault="004D1806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>2.1</w:t>
      </w:r>
      <w:r w:rsidR="00047330">
        <w:rPr>
          <w:rFonts w:ascii="Times New Roman" w:hAnsi="Times New Roman" w:cs="Times New Roman"/>
          <w:sz w:val="28"/>
          <w:szCs w:val="28"/>
        </w:rPr>
        <w:t xml:space="preserve">. </w:t>
      </w:r>
      <w:r w:rsidRPr="004D1806">
        <w:rPr>
          <w:rFonts w:ascii="Times New Roman" w:hAnsi="Times New Roman" w:cs="Times New Roman"/>
          <w:sz w:val="28"/>
          <w:szCs w:val="28"/>
        </w:rPr>
        <w:t xml:space="preserve">единовременной выплаты при предоставлении ежегодного оплачиваемого отпуска – в размере </w:t>
      </w:r>
      <w:r w:rsidR="00733639" w:rsidRPr="005F6038">
        <w:rPr>
          <w:rFonts w:ascii="Times New Roman" w:hAnsi="Times New Roman" w:cs="Times New Roman"/>
          <w:sz w:val="28"/>
          <w:szCs w:val="28"/>
        </w:rPr>
        <w:t>2-х</w:t>
      </w:r>
      <w:r w:rsidRPr="005F6038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733639" w:rsidRPr="005F6038">
        <w:rPr>
          <w:rFonts w:ascii="Times New Roman" w:hAnsi="Times New Roman" w:cs="Times New Roman"/>
          <w:sz w:val="28"/>
          <w:szCs w:val="28"/>
        </w:rPr>
        <w:t>ых</w:t>
      </w:r>
      <w:r w:rsidRPr="005F6038">
        <w:rPr>
          <w:rFonts w:ascii="Times New Roman" w:hAnsi="Times New Roman" w:cs="Times New Roman"/>
          <w:sz w:val="28"/>
          <w:szCs w:val="28"/>
        </w:rPr>
        <w:t xml:space="preserve"> </w:t>
      </w:r>
      <w:r w:rsidRPr="004D1806">
        <w:rPr>
          <w:rFonts w:ascii="Times New Roman" w:hAnsi="Times New Roman" w:cs="Times New Roman"/>
          <w:sz w:val="28"/>
          <w:szCs w:val="28"/>
        </w:rPr>
        <w:t>оклад</w:t>
      </w:r>
      <w:r w:rsidR="00733639">
        <w:rPr>
          <w:rFonts w:ascii="Times New Roman" w:hAnsi="Times New Roman" w:cs="Times New Roman"/>
          <w:sz w:val="28"/>
          <w:szCs w:val="28"/>
        </w:rPr>
        <w:t>ов</w:t>
      </w:r>
      <w:r w:rsidRPr="004D1806">
        <w:rPr>
          <w:rFonts w:ascii="Times New Roman" w:hAnsi="Times New Roman" w:cs="Times New Roman"/>
          <w:sz w:val="28"/>
          <w:szCs w:val="28"/>
        </w:rPr>
        <w:t>;</w:t>
      </w:r>
    </w:p>
    <w:p w14:paraId="79CA6E6F" w14:textId="77777777" w:rsidR="004D1806" w:rsidRPr="004D1806" w:rsidRDefault="004D1806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>2.1.3. материальной помощи – в размере до 1-го должностного оклада при наличии экономии фонда оплаты труда;</w:t>
      </w:r>
    </w:p>
    <w:p w14:paraId="01703546" w14:textId="77777777" w:rsidR="004D1806" w:rsidRPr="004D1806" w:rsidRDefault="004D1806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>2.1.4. премии по итогам работы за месяц (квартал) и год выплачиваются в пределах фонда оплаты труда и максимальными размерами не ограничивается.</w:t>
      </w:r>
    </w:p>
    <w:p w14:paraId="6891B075" w14:textId="77777777" w:rsidR="004D1806" w:rsidRPr="00047330" w:rsidRDefault="00047330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4D1806" w:rsidRPr="00047330">
        <w:rPr>
          <w:rFonts w:ascii="Times New Roman" w:hAnsi="Times New Roman" w:cs="Times New Roman"/>
          <w:b/>
          <w:bCs/>
          <w:sz w:val="28"/>
          <w:szCs w:val="28"/>
        </w:rPr>
        <w:t>Единовременная выплата при предоставлении ежегодного оплачиваемого отпуска и материальная помощь</w:t>
      </w:r>
    </w:p>
    <w:p w14:paraId="76554E56" w14:textId="27C3BFD3" w:rsidR="004D1806" w:rsidRPr="005F6038" w:rsidRDefault="004D1806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 xml:space="preserve">3.1. Лицам, замещающим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Дмитровск</w:t>
      </w:r>
      <w:r w:rsidRPr="004D1806">
        <w:rPr>
          <w:rFonts w:ascii="Times New Roman" w:hAnsi="Times New Roman" w:cs="Times New Roman"/>
          <w:sz w:val="28"/>
          <w:szCs w:val="28"/>
        </w:rPr>
        <w:t xml:space="preserve">ого сельского совета, один раз в год производится единовременная выплата при предоставлении ежегодного оплачиваемого отпуска в </w:t>
      </w:r>
      <w:r w:rsidRPr="005F6038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733639" w:rsidRPr="005F6038">
        <w:rPr>
          <w:rFonts w:ascii="Times New Roman" w:hAnsi="Times New Roman" w:cs="Times New Roman"/>
          <w:sz w:val="28"/>
          <w:szCs w:val="28"/>
        </w:rPr>
        <w:t>2-х</w:t>
      </w:r>
      <w:r w:rsidRPr="005F6038">
        <w:rPr>
          <w:rFonts w:ascii="Times New Roman" w:hAnsi="Times New Roman" w:cs="Times New Roman"/>
          <w:sz w:val="28"/>
          <w:szCs w:val="28"/>
        </w:rPr>
        <w:t xml:space="preserve"> </w:t>
      </w:r>
      <w:r w:rsidR="00733639" w:rsidRPr="005F6038">
        <w:rPr>
          <w:rFonts w:ascii="Times New Roman" w:hAnsi="Times New Roman" w:cs="Times New Roman"/>
          <w:sz w:val="28"/>
          <w:szCs w:val="28"/>
        </w:rPr>
        <w:t>должностных</w:t>
      </w:r>
      <w:r w:rsidRPr="005F6038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733639" w:rsidRPr="005F6038">
        <w:rPr>
          <w:rFonts w:ascii="Times New Roman" w:hAnsi="Times New Roman" w:cs="Times New Roman"/>
          <w:sz w:val="28"/>
          <w:szCs w:val="28"/>
        </w:rPr>
        <w:t>ов</w:t>
      </w:r>
      <w:r w:rsidRPr="005F6038">
        <w:rPr>
          <w:rFonts w:ascii="Times New Roman" w:hAnsi="Times New Roman" w:cs="Times New Roman"/>
          <w:sz w:val="28"/>
          <w:szCs w:val="28"/>
        </w:rPr>
        <w:t>, установленного решением Дмитровского сельского совета.</w:t>
      </w:r>
    </w:p>
    <w:p w14:paraId="612F1781" w14:textId="77777777" w:rsidR="004D1806" w:rsidRPr="004D1806" w:rsidRDefault="004D1806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>3.2.</w:t>
      </w:r>
      <w:r w:rsidR="00047330">
        <w:rPr>
          <w:rFonts w:ascii="Times New Roman" w:hAnsi="Times New Roman" w:cs="Times New Roman"/>
          <w:sz w:val="28"/>
          <w:szCs w:val="28"/>
        </w:rPr>
        <w:t xml:space="preserve"> </w:t>
      </w:r>
      <w:r w:rsidRPr="004D1806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ежегодного оплачиваемого отпуска производится на основании заявления лиц, 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Дмитровск</w:t>
      </w:r>
      <w:r w:rsidRPr="004D1806">
        <w:rPr>
          <w:rFonts w:ascii="Times New Roman" w:hAnsi="Times New Roman" w:cs="Times New Roman"/>
          <w:sz w:val="28"/>
          <w:szCs w:val="28"/>
        </w:rPr>
        <w:t>ого сельского совета, о предоставлении отпуска.</w:t>
      </w:r>
    </w:p>
    <w:p w14:paraId="795E1C04" w14:textId="77777777" w:rsidR="004D1806" w:rsidRPr="004D1806" w:rsidRDefault="004D1806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 xml:space="preserve">3.3. Материальная помощь выплачивается в размере до 1-го должностного оклада, установленного решением </w:t>
      </w:r>
      <w:r>
        <w:rPr>
          <w:rFonts w:ascii="Times New Roman" w:hAnsi="Times New Roman" w:cs="Times New Roman"/>
          <w:sz w:val="28"/>
          <w:szCs w:val="28"/>
        </w:rPr>
        <w:t>Дмитровск</w:t>
      </w:r>
      <w:r w:rsidRPr="004D1806">
        <w:rPr>
          <w:rFonts w:ascii="Times New Roman" w:hAnsi="Times New Roman" w:cs="Times New Roman"/>
          <w:sz w:val="28"/>
          <w:szCs w:val="28"/>
        </w:rPr>
        <w:t xml:space="preserve">ого сельского совета при наличии экономии фонда оплаты труда в конце текущего года на основании заявления лиц, 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Дмитровск</w:t>
      </w:r>
      <w:r w:rsidRPr="004D1806">
        <w:rPr>
          <w:rFonts w:ascii="Times New Roman" w:hAnsi="Times New Roman" w:cs="Times New Roman"/>
          <w:sz w:val="28"/>
          <w:szCs w:val="28"/>
        </w:rPr>
        <w:t>ого сельского совета.</w:t>
      </w:r>
    </w:p>
    <w:p w14:paraId="198E1B8C" w14:textId="77777777" w:rsidR="004D1806" w:rsidRPr="004D1806" w:rsidRDefault="004D1806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>3.4. Лица, не отработавшие полного календарного года, имеют право на указанные выплаты в размере пропорционально отработанному в этом году времени до окончания календарного года в размере 1/12 годового размера за каждый полный отработанный месяц.</w:t>
      </w:r>
    </w:p>
    <w:p w14:paraId="17FF2325" w14:textId="77777777" w:rsidR="004D1806" w:rsidRPr="004D1806" w:rsidRDefault="004D1806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 xml:space="preserve">3.5. При прекращении полномочий лицам, замещающим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Дмитровск</w:t>
      </w:r>
      <w:r w:rsidRPr="004D1806">
        <w:rPr>
          <w:rFonts w:ascii="Times New Roman" w:hAnsi="Times New Roman" w:cs="Times New Roman"/>
          <w:sz w:val="28"/>
          <w:szCs w:val="28"/>
        </w:rPr>
        <w:t xml:space="preserve">ого сельского совета, единовременная выплата при предоставлении ежегодного оплачиваемого отпуска выплачивается по заявлению лиц, 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Дмитровск</w:t>
      </w:r>
      <w:r w:rsidRPr="004D1806">
        <w:rPr>
          <w:rFonts w:ascii="Times New Roman" w:hAnsi="Times New Roman" w:cs="Times New Roman"/>
          <w:sz w:val="28"/>
          <w:szCs w:val="28"/>
        </w:rPr>
        <w:t>ого сельского совета, пропорционально отработанному времени в текущем году из расчета 1/12 годового их размера за каждый полный отработанный месяц.</w:t>
      </w:r>
    </w:p>
    <w:p w14:paraId="7B83981F" w14:textId="77777777" w:rsidR="004D1806" w:rsidRPr="004D1806" w:rsidRDefault="004D1806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 xml:space="preserve">3.6. При прекращении полномочий лицам, замещающим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Дмитровск</w:t>
      </w:r>
      <w:r w:rsidRPr="004D1806">
        <w:rPr>
          <w:rFonts w:ascii="Times New Roman" w:hAnsi="Times New Roman" w:cs="Times New Roman"/>
          <w:sz w:val="28"/>
          <w:szCs w:val="28"/>
        </w:rPr>
        <w:t xml:space="preserve">ого сельского совета, материальная помощь выплачивается на основании заявления лиц, 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Дмитровск</w:t>
      </w:r>
      <w:r w:rsidRPr="004D1806">
        <w:rPr>
          <w:rFonts w:ascii="Times New Roman" w:hAnsi="Times New Roman" w:cs="Times New Roman"/>
          <w:sz w:val="28"/>
          <w:szCs w:val="28"/>
        </w:rPr>
        <w:t>ого сельского совета, пропорционально отработанному времени в текущем году из расчета 1/12 годового их размера за каждый полный отработанный месяц при наличии экономии фонда оплаты труда в конце текущего года.</w:t>
      </w:r>
    </w:p>
    <w:p w14:paraId="15D28F89" w14:textId="2032B72B" w:rsidR="00047330" w:rsidRDefault="00047330" w:rsidP="000473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7330">
        <w:rPr>
          <w:rFonts w:ascii="Times New Roman" w:hAnsi="Times New Roman" w:cs="Times New Roman"/>
          <w:b/>
          <w:bCs/>
          <w:sz w:val="28"/>
          <w:szCs w:val="28"/>
        </w:rPr>
        <w:t xml:space="preserve">4. Формирование фонда оплаты труда лиц, замещающих муниципальные должности </w:t>
      </w:r>
      <w:r w:rsidR="005F6038">
        <w:rPr>
          <w:rFonts w:ascii="Times New Roman" w:hAnsi="Times New Roman" w:cs="Times New Roman"/>
          <w:b/>
          <w:bCs/>
          <w:sz w:val="28"/>
          <w:szCs w:val="28"/>
        </w:rPr>
        <w:t>Дмитровского</w:t>
      </w:r>
      <w:r w:rsidRPr="0004733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совета </w:t>
      </w:r>
    </w:p>
    <w:p w14:paraId="2E009658" w14:textId="77777777" w:rsidR="00047330" w:rsidRPr="00047330" w:rsidRDefault="00047330" w:rsidP="0004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330">
        <w:rPr>
          <w:rFonts w:ascii="Times New Roman" w:hAnsi="Times New Roman" w:cs="Times New Roman"/>
          <w:sz w:val="28"/>
          <w:szCs w:val="28"/>
        </w:rPr>
        <w:t>1. Формирование фонда оплаты труда лиц, замещающих муниципальные должности осуществляется в соответствии с нормативами, установленными постановлением Совета министров Республики Крым от 26.09.2014г.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Крым. Предельный норматив формирования фонда оплаты труда депутатов, выборных должностных лиц местного самоуправления в расчете на год составляет 14 предельных размеров денежных содержаний.</w:t>
      </w:r>
    </w:p>
    <w:p w14:paraId="67948050" w14:textId="77777777" w:rsidR="00047330" w:rsidRPr="00047330" w:rsidRDefault="00047330" w:rsidP="0004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330">
        <w:rPr>
          <w:rFonts w:ascii="Times New Roman" w:hAnsi="Times New Roman" w:cs="Times New Roman"/>
          <w:sz w:val="28"/>
          <w:szCs w:val="28"/>
        </w:rPr>
        <w:t>2. Объем расходов на оплату труда лиц, замещающих муниципальные должности, предусмотренный в местном бюджете, может превысить предельный норматив формирования фонда оплаты труда, установленный пунктом 1 настоящего Раздела, на сумму фактически произведенных расходов в следующих случаях:</w:t>
      </w:r>
    </w:p>
    <w:p w14:paraId="470B6ECE" w14:textId="77777777" w:rsidR="00047330" w:rsidRPr="00047330" w:rsidRDefault="00047330" w:rsidP="0004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330">
        <w:rPr>
          <w:rFonts w:ascii="Times New Roman" w:hAnsi="Times New Roman" w:cs="Times New Roman"/>
          <w:sz w:val="28"/>
          <w:szCs w:val="28"/>
        </w:rPr>
        <w:t>- в случае прекращения полномочий депутатов, выборных должностных лиц местного самоуправления – на сумму фактически произведенных расходов на компенсационные выплаты в связи с реализацией соответствующих организационно-штатных мероприятий;</w:t>
      </w:r>
    </w:p>
    <w:p w14:paraId="1CA6A456" w14:textId="4DC71A64" w:rsidR="00047330" w:rsidRDefault="00047330" w:rsidP="0004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330">
        <w:rPr>
          <w:rFonts w:ascii="Times New Roman" w:hAnsi="Times New Roman" w:cs="Times New Roman"/>
          <w:sz w:val="28"/>
          <w:szCs w:val="28"/>
        </w:rPr>
        <w:lastRenderedPageBreak/>
        <w:t xml:space="preserve">- в случае возникновения на территории </w:t>
      </w:r>
      <w:r w:rsidR="005F6038">
        <w:rPr>
          <w:rFonts w:ascii="Times New Roman" w:hAnsi="Times New Roman" w:cs="Times New Roman"/>
          <w:sz w:val="28"/>
          <w:szCs w:val="28"/>
        </w:rPr>
        <w:t>Дмитровского</w:t>
      </w:r>
      <w:r w:rsidRPr="00047330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чрезвычайной ситуации федерального и (или) регионального характера – на сумму фактически произведенных расходов на материальное стимулирование лиц, замещающих муниципальные должности, в связи с увеличением объема выполняемой работы в период ликвидации чрезвычайной ситуации и ее последствий.</w:t>
      </w:r>
    </w:p>
    <w:p w14:paraId="25C756CC" w14:textId="77777777" w:rsidR="004D1806" w:rsidRPr="00047330" w:rsidRDefault="00047330" w:rsidP="000473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330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4D1806" w:rsidRPr="00047330">
        <w:rPr>
          <w:rFonts w:ascii="Times New Roman" w:hAnsi="Times New Roman" w:cs="Times New Roman"/>
          <w:b/>
          <w:bCs/>
          <w:sz w:val="28"/>
          <w:szCs w:val="28"/>
        </w:rPr>
        <w:t>Индексация оплаты труда</w:t>
      </w:r>
    </w:p>
    <w:p w14:paraId="661C6C03" w14:textId="77777777" w:rsidR="004D1806" w:rsidRPr="004D1806" w:rsidRDefault="004D1806" w:rsidP="004D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 xml:space="preserve">5.1. Индексация (увеличение) размеров ежемесячного денежного содержания лиц, 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Дмитровск</w:t>
      </w:r>
      <w:r w:rsidRPr="004D1806">
        <w:rPr>
          <w:rFonts w:ascii="Times New Roman" w:hAnsi="Times New Roman" w:cs="Times New Roman"/>
          <w:sz w:val="28"/>
          <w:szCs w:val="28"/>
        </w:rPr>
        <w:t>ого сельского совета, осуществляется в размерах и в сроки, предусмотренные законодательством Республики Крым путем внесения изменений в настоящее Положение.</w:t>
      </w:r>
    </w:p>
    <w:p w14:paraId="5D3F6EDA" w14:textId="21C2C080" w:rsidR="004D1806" w:rsidRPr="004D1806" w:rsidRDefault="004D1806" w:rsidP="00697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06">
        <w:rPr>
          <w:rFonts w:ascii="Times New Roman" w:hAnsi="Times New Roman" w:cs="Times New Roman"/>
          <w:sz w:val="28"/>
          <w:szCs w:val="28"/>
        </w:rPr>
        <w:t>5.2. При индексации (увеличении) ежемесячного денежного содержания и надбавки его размер подлежит округлению до целого рубля в сторону увеличения.</w:t>
      </w:r>
    </w:p>
    <w:sectPr w:rsidR="004D1806" w:rsidRPr="004D1806" w:rsidSect="00697615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91C"/>
    <w:multiLevelType w:val="hybridMultilevel"/>
    <w:tmpl w:val="198A3E50"/>
    <w:lvl w:ilvl="0" w:tplc="E0363C52">
      <w:start w:val="3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69123330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48BA902E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9A227524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4836A66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0478E3A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ADAC511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66F06B2A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AB66D9A4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139333ED"/>
    <w:multiLevelType w:val="hybridMultilevel"/>
    <w:tmpl w:val="7E0E477E"/>
    <w:lvl w:ilvl="0" w:tplc="685CE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CD0F8E"/>
    <w:multiLevelType w:val="hybridMultilevel"/>
    <w:tmpl w:val="D1C2AF60"/>
    <w:lvl w:ilvl="0" w:tplc="7F3A353E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407AD"/>
    <w:multiLevelType w:val="hybridMultilevel"/>
    <w:tmpl w:val="67EC2CDC"/>
    <w:lvl w:ilvl="0" w:tplc="69CC5312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3781975">
    <w:abstractNumId w:val="1"/>
  </w:num>
  <w:num w:numId="2" w16cid:durableId="1108158028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67209394">
    <w:abstractNumId w:val="2"/>
  </w:num>
  <w:num w:numId="4" w16cid:durableId="1536456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06"/>
    <w:rsid w:val="00047330"/>
    <w:rsid w:val="00217D37"/>
    <w:rsid w:val="004D1806"/>
    <w:rsid w:val="005F6038"/>
    <w:rsid w:val="00697615"/>
    <w:rsid w:val="00733639"/>
    <w:rsid w:val="00981BA7"/>
    <w:rsid w:val="00BB6265"/>
    <w:rsid w:val="00E6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4AF0"/>
  <w15:chartTrackingRefBased/>
  <w15:docId w15:val="{0E0B2A04-BC46-4DD8-A7B2-83B0B118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2024-02-13T07:54:00Z</cp:lastPrinted>
  <dcterms:created xsi:type="dcterms:W3CDTF">2024-02-12T07:13:00Z</dcterms:created>
  <dcterms:modified xsi:type="dcterms:W3CDTF">2024-03-11T12:58:00Z</dcterms:modified>
</cp:coreProperties>
</file>