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6547" w14:textId="77777777" w:rsidR="006F76B6" w:rsidRPr="00C47659" w:rsidRDefault="006F76B6" w:rsidP="006F76B6">
      <w:pPr>
        <w:ind w:right="141"/>
        <w:jc w:val="center"/>
        <w:rPr>
          <w:b/>
          <w:bCs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12DA86FF" wp14:editId="6479B0FD">
            <wp:extent cx="476250" cy="523875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E3EBD" w14:textId="77777777" w:rsidR="006F76B6" w:rsidRPr="00C47659" w:rsidRDefault="006F76B6" w:rsidP="006F76B6">
      <w:pPr>
        <w:ind w:right="141"/>
        <w:jc w:val="center"/>
        <w:rPr>
          <w:b/>
          <w:bCs/>
          <w:color w:val="000000"/>
        </w:rPr>
      </w:pPr>
      <w:r w:rsidRPr="00C47659">
        <w:rPr>
          <w:b/>
          <w:bCs/>
          <w:color w:val="000000"/>
        </w:rPr>
        <w:t>ДМИТРОВСКИЙ СЕЛЬСКИЙ СОВЕТ</w:t>
      </w:r>
    </w:p>
    <w:p w14:paraId="6829D2B7" w14:textId="77777777" w:rsidR="006F76B6" w:rsidRPr="00C47659" w:rsidRDefault="006F76B6" w:rsidP="006F76B6">
      <w:pPr>
        <w:ind w:right="141"/>
        <w:jc w:val="center"/>
        <w:rPr>
          <w:b/>
          <w:bCs/>
          <w:color w:val="000000"/>
        </w:rPr>
      </w:pPr>
      <w:r w:rsidRPr="00C47659">
        <w:rPr>
          <w:b/>
          <w:bCs/>
          <w:color w:val="000000"/>
        </w:rPr>
        <w:t>СОВЕТСКОГО РАЙОНА РЕСПУБЛИКИ КРЫМ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45"/>
      </w:tblGrid>
      <w:tr w:rsidR="006F76B6" w:rsidRPr="00C47659" w14:paraId="4F22F03B" w14:textId="77777777" w:rsidTr="00CD0C60">
        <w:trPr>
          <w:trHeight w:val="81"/>
        </w:trPr>
        <w:tc>
          <w:tcPr>
            <w:tcW w:w="96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B2A3" w14:textId="77777777" w:rsidR="006F76B6" w:rsidRPr="00C47659" w:rsidRDefault="006F76B6" w:rsidP="00CD0C60">
            <w:pPr>
              <w:suppressAutoHyphens/>
              <w:ind w:right="141"/>
              <w:jc w:val="center"/>
              <w:rPr>
                <w:rFonts w:eastAsia="Arial Unicode MS"/>
                <w:caps/>
                <w:kern w:val="2"/>
                <w:lang w:val="uk-UA" w:bidi="hi-IN"/>
              </w:rPr>
            </w:pPr>
          </w:p>
        </w:tc>
      </w:tr>
    </w:tbl>
    <w:p w14:paraId="0A66D92F" w14:textId="77777777" w:rsidR="006F76B6" w:rsidRPr="00C47659" w:rsidRDefault="006F76B6" w:rsidP="006F76B6">
      <w:pPr>
        <w:ind w:right="141"/>
        <w:jc w:val="center"/>
        <w:rPr>
          <w:b/>
          <w:bCs/>
          <w:lang w:val="uk-UA"/>
        </w:rPr>
      </w:pPr>
      <w:r>
        <w:rPr>
          <w:b/>
          <w:bCs/>
        </w:rPr>
        <w:t>52</w:t>
      </w:r>
      <w:r w:rsidRPr="00C47659">
        <w:rPr>
          <w:b/>
          <w:bCs/>
        </w:rPr>
        <w:t>-ая сессия 2-го созыва</w:t>
      </w:r>
    </w:p>
    <w:p w14:paraId="26A69A12" w14:textId="77777777" w:rsidR="006F76B6" w:rsidRPr="00C47659" w:rsidRDefault="006F76B6" w:rsidP="006F76B6">
      <w:pPr>
        <w:ind w:right="141"/>
        <w:jc w:val="center"/>
        <w:rPr>
          <w:b/>
          <w:bCs/>
        </w:rPr>
      </w:pPr>
      <w:r w:rsidRPr="00C47659">
        <w:rPr>
          <w:b/>
          <w:bCs/>
        </w:rPr>
        <w:t>РЕШЕНИЕ</w:t>
      </w:r>
    </w:p>
    <w:p w14:paraId="60716EA4" w14:textId="108EB859" w:rsidR="006F76B6" w:rsidRPr="00C47659" w:rsidRDefault="006F76B6" w:rsidP="006F76B6">
      <w:pPr>
        <w:ind w:right="141"/>
        <w:jc w:val="center"/>
        <w:rPr>
          <w:b/>
          <w:bCs/>
          <w:u w:val="single"/>
        </w:rPr>
      </w:pPr>
      <w:r w:rsidRPr="00C47659">
        <w:rPr>
          <w:b/>
          <w:bCs/>
          <w:u w:val="single"/>
        </w:rPr>
        <w:t xml:space="preserve">от </w:t>
      </w:r>
      <w:r>
        <w:rPr>
          <w:b/>
          <w:bCs/>
          <w:u w:val="single"/>
        </w:rPr>
        <w:t>10</w:t>
      </w:r>
      <w:r w:rsidRPr="00C4765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ноября</w:t>
      </w:r>
      <w:r w:rsidRPr="00C47659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3</w:t>
      </w:r>
      <w:r w:rsidRPr="00C47659">
        <w:rPr>
          <w:b/>
          <w:bCs/>
          <w:u w:val="single"/>
        </w:rPr>
        <w:t xml:space="preserve"> г. № </w:t>
      </w:r>
      <w:r>
        <w:rPr>
          <w:b/>
          <w:bCs/>
          <w:u w:val="single"/>
        </w:rPr>
        <w:t>25</w:t>
      </w:r>
      <w:r>
        <w:rPr>
          <w:b/>
          <w:bCs/>
          <w:u w:val="single"/>
        </w:rPr>
        <w:t>9</w:t>
      </w:r>
    </w:p>
    <w:p w14:paraId="6EDBDA96" w14:textId="4E42DF7C" w:rsidR="004B7246" w:rsidRDefault="006F76B6" w:rsidP="006F76B6">
      <w:pPr>
        <w:ind w:firstLine="0"/>
        <w:jc w:val="center"/>
        <w:rPr>
          <w:b/>
          <w:bCs/>
        </w:rPr>
      </w:pPr>
      <w:r w:rsidRPr="00C47659">
        <w:rPr>
          <w:b/>
          <w:bCs/>
        </w:rPr>
        <w:t>с. Дмитровка</w:t>
      </w:r>
    </w:p>
    <w:p w14:paraId="035DA488" w14:textId="77777777" w:rsidR="004B7246" w:rsidRPr="004B7246" w:rsidRDefault="004B7246" w:rsidP="004B7246">
      <w:pPr>
        <w:ind w:firstLine="0"/>
        <w:jc w:val="center"/>
        <w:rPr>
          <w:b/>
        </w:rPr>
      </w:pPr>
      <w:bookmarkStart w:id="0" w:name="_Hlk150956787"/>
      <w:r w:rsidRPr="004B7246">
        <w:rPr>
          <w:b/>
        </w:rPr>
        <w:t xml:space="preserve">О внесении изменений в Порядок принятия решений об условиях приватизации муниципального имущества </w:t>
      </w:r>
      <w:r w:rsidR="00E648E8">
        <w:rPr>
          <w:b/>
        </w:rPr>
        <w:t>Дмитровск</w:t>
      </w:r>
      <w:r w:rsidRPr="004B7246">
        <w:rPr>
          <w:b/>
        </w:rPr>
        <w:t xml:space="preserve">ого сельского поселения Советского района Республики Крым, утвержденный Решением </w:t>
      </w:r>
      <w:r w:rsidR="00E648E8">
        <w:rPr>
          <w:b/>
        </w:rPr>
        <w:t>Дмитровск</w:t>
      </w:r>
      <w:r w:rsidR="00274903">
        <w:rPr>
          <w:b/>
        </w:rPr>
        <w:t xml:space="preserve">ого сельского совета № </w:t>
      </w:r>
      <w:r w:rsidR="00E648E8">
        <w:rPr>
          <w:b/>
        </w:rPr>
        <w:t>23</w:t>
      </w:r>
      <w:r w:rsidR="00274903">
        <w:rPr>
          <w:b/>
        </w:rPr>
        <w:t>5</w:t>
      </w:r>
      <w:r w:rsidRPr="004B7246">
        <w:rPr>
          <w:b/>
        </w:rPr>
        <w:t xml:space="preserve"> от </w:t>
      </w:r>
      <w:r w:rsidR="00274903">
        <w:rPr>
          <w:b/>
        </w:rPr>
        <w:t>1</w:t>
      </w:r>
      <w:r w:rsidR="00E648E8">
        <w:rPr>
          <w:b/>
        </w:rPr>
        <w:t>2</w:t>
      </w:r>
      <w:r w:rsidRPr="004B7246">
        <w:rPr>
          <w:b/>
        </w:rPr>
        <w:t>.05.2023г.</w:t>
      </w:r>
      <w:bookmarkEnd w:id="0"/>
    </w:p>
    <w:p w14:paraId="01B9384B" w14:textId="77777777" w:rsidR="004B7246" w:rsidRDefault="004B7246" w:rsidP="004B7246">
      <w:pPr>
        <w:ind w:firstLine="708"/>
      </w:pPr>
      <w:r>
        <w:t xml:space="preserve">В соответствии с Федеральным законом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муниципального образования </w:t>
      </w:r>
      <w:r w:rsidR="00E648E8">
        <w:t>Дмитровск</w:t>
      </w:r>
      <w:r>
        <w:t xml:space="preserve">ое сельское поселение Советского района Республики Крым, и в целях совершенствования системы управления муниципальным имуществом, </w:t>
      </w:r>
      <w:r w:rsidR="00E648E8">
        <w:t>Дмитровск</w:t>
      </w:r>
      <w:r>
        <w:t>ий сельский совет</w:t>
      </w:r>
    </w:p>
    <w:p w14:paraId="63A6D734" w14:textId="77777777" w:rsidR="004B7246" w:rsidRPr="004B7246" w:rsidRDefault="004B7246" w:rsidP="004B7246">
      <w:pPr>
        <w:ind w:firstLine="0"/>
        <w:jc w:val="center"/>
        <w:rPr>
          <w:b/>
        </w:rPr>
      </w:pPr>
      <w:r w:rsidRPr="004B7246">
        <w:rPr>
          <w:b/>
        </w:rPr>
        <w:t>РЕШИЛ:</w:t>
      </w:r>
    </w:p>
    <w:p w14:paraId="592CB2E7" w14:textId="77777777" w:rsidR="004B7246" w:rsidRDefault="004B7246" w:rsidP="004B7246">
      <w:pPr>
        <w:ind w:firstLine="708"/>
      </w:pPr>
      <w:r>
        <w:t xml:space="preserve">1. Внести в Порядок принятия решений об условиях приватизации муниципального имущества </w:t>
      </w:r>
      <w:r w:rsidR="00E648E8">
        <w:t>Дмитровск</w:t>
      </w:r>
      <w:r>
        <w:t xml:space="preserve">ого сельского поселения Советского района Республики Крым, </w:t>
      </w:r>
      <w:r w:rsidRPr="004B7246">
        <w:t xml:space="preserve">утвержденный Решением </w:t>
      </w:r>
      <w:r w:rsidR="00E648E8">
        <w:t>Дмитровск</w:t>
      </w:r>
      <w:r w:rsidRPr="004B7246">
        <w:t xml:space="preserve">ого сельского совета № </w:t>
      </w:r>
      <w:r w:rsidR="00E648E8">
        <w:t>23</w:t>
      </w:r>
      <w:r w:rsidR="00274903">
        <w:t>5</w:t>
      </w:r>
      <w:r w:rsidRPr="004B7246">
        <w:t xml:space="preserve"> от </w:t>
      </w:r>
      <w:r w:rsidR="00E648E8">
        <w:t>12</w:t>
      </w:r>
      <w:r w:rsidRPr="004B7246">
        <w:t>.05.2023г.</w:t>
      </w:r>
      <w:r>
        <w:t xml:space="preserve"> (далее – Порядок), следующие изменения:</w:t>
      </w:r>
    </w:p>
    <w:p w14:paraId="22D82222" w14:textId="77777777" w:rsidR="004B7246" w:rsidRDefault="004B7246" w:rsidP="004B7246">
      <w:pPr>
        <w:ind w:firstLine="708"/>
      </w:pPr>
      <w:r>
        <w:t>1.1. Раздел 12 Порядка дополнить пунктом 12.6 следующего содержания:</w:t>
      </w:r>
    </w:p>
    <w:p w14:paraId="58A24080" w14:textId="77777777" w:rsidR="004B7246" w:rsidRDefault="004B7246" w:rsidP="004B7246">
      <w:pPr>
        <w:ind w:firstLine="708"/>
      </w:pPr>
      <w:r>
        <w:t>«12.6. 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 этого решения.»;</w:t>
      </w:r>
    </w:p>
    <w:p w14:paraId="639159A5" w14:textId="77777777" w:rsidR="004B7246" w:rsidRDefault="004B7246" w:rsidP="004B7246">
      <w:pPr>
        <w:ind w:firstLine="708"/>
      </w:pPr>
      <w:r>
        <w:t>1.2. Раздел 15 Порядка изложить в следующей редакции:</w:t>
      </w:r>
    </w:p>
    <w:p w14:paraId="5A290567" w14:textId="77777777" w:rsidR="004B7246" w:rsidRDefault="004B7246" w:rsidP="004B7246">
      <w:pPr>
        <w:ind w:firstLine="708"/>
      </w:pPr>
      <w:r>
        <w:t>«</w:t>
      </w:r>
      <w:r w:rsidRPr="004B7246">
        <w:rPr>
          <w:b/>
        </w:rPr>
        <w:t>15. Информационное обеспечение процесса приватизации</w:t>
      </w:r>
    </w:p>
    <w:p w14:paraId="72C120EC" w14:textId="77777777" w:rsidR="004B7246" w:rsidRDefault="004B7246" w:rsidP="004B7246">
      <w:pPr>
        <w:ind w:firstLine="708"/>
      </w:pPr>
      <w:r>
        <w:t>15.1.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«Интернет» прогнозных планов (программ)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имущества.</w:t>
      </w:r>
    </w:p>
    <w:p w14:paraId="7618FC23" w14:textId="77777777" w:rsidR="004B7246" w:rsidRDefault="004B7246" w:rsidP="004B7246">
      <w:pPr>
        <w:ind w:firstLine="708"/>
      </w:pPr>
      <w:r>
        <w:t xml:space="preserve">Официальным сайтом в сети «Интернет» для размещения информации о приватизации муниципального имущества, указанным в настоящем пункте,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 (далее – официальный сайт в сети «Интернет»). Информация о </w:t>
      </w:r>
      <w:r>
        <w:lastRenderedPageBreak/>
        <w:t>приватизации муниципального имущества, указанная в настоящем пункте, дополнительно размещается на сайтах в сети «Интернет».</w:t>
      </w:r>
    </w:p>
    <w:p w14:paraId="378DB50A" w14:textId="77777777" w:rsidR="004B7246" w:rsidRDefault="004B7246" w:rsidP="004B7246">
      <w:pPr>
        <w:ind w:firstLine="708"/>
      </w:pPr>
      <w:r>
        <w:t>15.2.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«Интернет».</w:t>
      </w:r>
    </w:p>
    <w:p w14:paraId="526710E1" w14:textId="77777777" w:rsidR="004B7246" w:rsidRDefault="004B7246" w:rsidP="004B7246">
      <w:pPr>
        <w:ind w:firstLine="708"/>
      </w:pPr>
      <w:r>
        <w:t>Информационное сообщение о продаже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 от 21 декабря 2001 г. № 178-ФЗ «О приватизации государственного и муниципального имущества» (далее – Федеральный закон № 178-ФЗ).</w:t>
      </w:r>
    </w:p>
    <w:p w14:paraId="56FF762E" w14:textId="77777777" w:rsidR="004B7246" w:rsidRDefault="004B7246" w:rsidP="004B7246">
      <w:pPr>
        <w:ind w:firstLine="708"/>
      </w:pPr>
      <w:r>
        <w:t>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 этого решения.</w:t>
      </w:r>
    </w:p>
    <w:p w14:paraId="2165B8E0" w14:textId="77777777" w:rsidR="004B7246" w:rsidRDefault="004B7246" w:rsidP="004B7246">
      <w:pPr>
        <w:ind w:firstLine="708"/>
      </w:pPr>
      <w:r>
        <w:t>15.3. Информационное сообщение о продаже муниципального имущества должно содержать, за исключением случаев, предусмотренных Федеральным законом № 178-ФЗ, следующие сведения:</w:t>
      </w:r>
    </w:p>
    <w:p w14:paraId="56722E02" w14:textId="77777777" w:rsidR="004B7246" w:rsidRDefault="004B7246" w:rsidP="004B7246">
      <w:pPr>
        <w:ind w:firstLine="708"/>
      </w:pPr>
      <w: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14:paraId="755BEB40" w14:textId="77777777" w:rsidR="004B7246" w:rsidRDefault="004B7246" w:rsidP="004B7246">
      <w:pPr>
        <w:ind w:firstLine="708"/>
      </w:pPr>
      <w:r>
        <w:t>2) наименование такого имущества и иные позволяющие его индивидуализировать сведения (характеристика имущества);</w:t>
      </w:r>
    </w:p>
    <w:p w14:paraId="625CDEFF" w14:textId="77777777" w:rsidR="004B7246" w:rsidRDefault="004B7246" w:rsidP="004B7246">
      <w:pPr>
        <w:ind w:firstLine="708"/>
      </w:pPr>
      <w:r>
        <w:t>3) способ приватизации такого имущества;</w:t>
      </w:r>
    </w:p>
    <w:p w14:paraId="1FE3DA72" w14:textId="77777777" w:rsidR="004B7246" w:rsidRDefault="004B7246" w:rsidP="004B7246">
      <w:pPr>
        <w:ind w:firstLine="708"/>
      </w:pPr>
      <w:r>
        <w:t>4) начальная цена продажи такого имущества;</w:t>
      </w:r>
    </w:p>
    <w:p w14:paraId="033FF9EB" w14:textId="77777777" w:rsidR="004B7246" w:rsidRDefault="004B7246" w:rsidP="004B7246">
      <w:pPr>
        <w:ind w:firstLine="708"/>
      </w:pPr>
      <w:r>
        <w:t>5) форма подачи предложений о цене такого имущества;</w:t>
      </w:r>
    </w:p>
    <w:p w14:paraId="4863702E" w14:textId="77777777" w:rsidR="004B7246" w:rsidRDefault="004B7246" w:rsidP="004B7246">
      <w:pPr>
        <w:ind w:firstLine="708"/>
      </w:pPr>
      <w:r>
        <w:t>6) условия и сроки платежа, необходимые реквизиты счетов;</w:t>
      </w:r>
    </w:p>
    <w:p w14:paraId="29D37D51" w14:textId="77777777" w:rsidR="004B7246" w:rsidRDefault="004B7246" w:rsidP="004B7246">
      <w:pPr>
        <w:ind w:firstLine="708"/>
      </w:pPr>
      <w:r>
        <w:t>7) размер задатка, срок и порядок его внесения, необходимые реквизиты счетов;</w:t>
      </w:r>
    </w:p>
    <w:p w14:paraId="317B466C" w14:textId="77777777" w:rsidR="004B7246" w:rsidRDefault="004B7246" w:rsidP="004B7246">
      <w:pPr>
        <w:ind w:firstLine="708"/>
      </w:pPr>
      <w:r>
        <w:t>8) порядок, место, даты начала и окончания подачи заявок, предложений;</w:t>
      </w:r>
    </w:p>
    <w:p w14:paraId="61496756" w14:textId="77777777" w:rsidR="004B7246" w:rsidRDefault="004B7246" w:rsidP="004B7246">
      <w:pPr>
        <w:ind w:firstLine="708"/>
      </w:pPr>
      <w:r>
        <w:t>9) исчерпывающий перечень представляемых участниками торгов документов и требования к их оформлению;</w:t>
      </w:r>
    </w:p>
    <w:p w14:paraId="580E40BB" w14:textId="77777777" w:rsidR="004B7246" w:rsidRDefault="004B7246" w:rsidP="004B7246">
      <w:pPr>
        <w:ind w:firstLine="708"/>
      </w:pPr>
      <w:r>
        <w:t>10) срок заключения договора купли-продажи такого имущества;</w:t>
      </w:r>
    </w:p>
    <w:p w14:paraId="35D634C1" w14:textId="77777777" w:rsidR="004B7246" w:rsidRDefault="004B7246" w:rsidP="004B7246">
      <w:pPr>
        <w:ind w:firstLine="708"/>
      </w:pPr>
      <w:r>
        <w:t>11) порядок ознакомления покупателей с иной информацией, условиями договора купли-продажи такого имущества;</w:t>
      </w:r>
    </w:p>
    <w:p w14:paraId="75B29C63" w14:textId="77777777" w:rsidR="004B7246" w:rsidRDefault="004B7246" w:rsidP="004B7246">
      <w:pPr>
        <w:ind w:firstLine="708"/>
      </w:pPr>
      <w:r>
        <w:t>12) ограничения участия отдельных категорий физических лиц и юридических лиц в приватизации такого имущества;</w:t>
      </w:r>
    </w:p>
    <w:p w14:paraId="60267EB8" w14:textId="77777777" w:rsidR="004B7246" w:rsidRDefault="004B7246" w:rsidP="004B7246">
      <w:pPr>
        <w:ind w:firstLine="708"/>
      </w:pPr>
      <w:r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14:paraId="3FD84351" w14:textId="77777777" w:rsidR="004B7246" w:rsidRDefault="004B7246" w:rsidP="004B7246">
      <w:pPr>
        <w:ind w:firstLine="708"/>
      </w:pPr>
      <w:r>
        <w:t>14) место и срок подведения итогов продажи муниципального имущества;</w:t>
      </w:r>
    </w:p>
    <w:p w14:paraId="669B5889" w14:textId="77777777" w:rsidR="004B7246" w:rsidRDefault="004B7246" w:rsidP="004B7246">
      <w:pPr>
        <w:ind w:firstLine="708"/>
      </w:pPr>
      <w: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14:paraId="70A05F00" w14:textId="77777777" w:rsidR="004B7246" w:rsidRDefault="004B7246" w:rsidP="004B7246">
      <w:pPr>
        <w:ind w:firstLine="708"/>
      </w:pPr>
      <w:r>
        <w:t xml:space="preserve">16) размер и порядок выплаты вознаграждения юридическому лицу, которое в соответствии с подпунктом 8.1 пункта 1 статьи 6 Федерального закона № 178-ФЗ осуществляет функции продавца муниципального имущества и (или) которому </w:t>
      </w:r>
      <w:r>
        <w:lastRenderedPageBreak/>
        <w:t>решением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14:paraId="53697E08" w14:textId="77777777" w:rsidR="004B7246" w:rsidRDefault="004B7246" w:rsidP="004B7246">
      <w:pPr>
        <w:ind w:firstLine="708"/>
      </w:pPr>
      <w:r>
        <w:t>15.4. При продаже находящегося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14:paraId="1114DCA4" w14:textId="77777777" w:rsidR="004B7246" w:rsidRDefault="004B7246" w:rsidP="004B7246">
      <w:pPr>
        <w:ind w:firstLine="708"/>
      </w:pPr>
      <w:r>
        <w:t>1) полное наименование, адрес (место нахождения) акционерного общества или общества с ограниченной ответственностью;</w:t>
      </w:r>
    </w:p>
    <w:p w14:paraId="686129FC" w14:textId="77777777" w:rsidR="004B7246" w:rsidRDefault="004B7246" w:rsidP="004B7246">
      <w:pPr>
        <w:ind w:firstLine="708"/>
      </w:pPr>
      <w: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14:paraId="7294A167" w14:textId="77777777" w:rsidR="004B7246" w:rsidRDefault="004B7246" w:rsidP="004B7246">
      <w:pPr>
        <w:ind w:firstLine="708"/>
      </w:pPr>
      <w: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14:paraId="4B00EC18" w14:textId="77777777" w:rsidR="004B7246" w:rsidRDefault="004B7246" w:rsidP="004B7246">
      <w:pPr>
        <w:ind w:firstLine="708"/>
      </w:pPr>
      <w: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14:paraId="7D6E4256" w14:textId="77777777" w:rsidR="004B7246" w:rsidRDefault="004B7246" w:rsidP="004B7246">
      <w:pPr>
        <w:ind w:firstLine="708"/>
      </w:pPr>
      <w: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14:paraId="09F3D37C" w14:textId="77777777" w:rsidR="004B7246" w:rsidRDefault="004B7246" w:rsidP="004B7246">
      <w:pPr>
        <w:ind w:firstLine="708"/>
      </w:pPr>
      <w:r>
        <w:t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10.1 Федерального закона № 178-ФЗ;</w:t>
      </w:r>
    </w:p>
    <w:p w14:paraId="6A04E16F" w14:textId="77777777" w:rsidR="004B7246" w:rsidRDefault="004B7246" w:rsidP="004B7246">
      <w:pPr>
        <w:ind w:firstLine="708"/>
      </w:pPr>
      <w: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14:paraId="584951AA" w14:textId="77777777" w:rsidR="004B7246" w:rsidRDefault="004B7246" w:rsidP="004B7246">
      <w:pPr>
        <w:ind w:firstLine="708"/>
      </w:pPr>
      <w:r>
        <w:t>8) численность работников хозяйственного общества;</w:t>
      </w:r>
    </w:p>
    <w:p w14:paraId="0FCEC7A5" w14:textId="77777777" w:rsidR="004B7246" w:rsidRDefault="004B7246" w:rsidP="004B7246">
      <w:pPr>
        <w:ind w:firstLine="708"/>
      </w:pPr>
      <w: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14:paraId="0ACDB31A" w14:textId="77777777" w:rsidR="004B7246" w:rsidRDefault="004B7246" w:rsidP="004B7246">
      <w:pPr>
        <w:ind w:firstLine="708"/>
      </w:pPr>
      <w: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14:paraId="105C9BBA" w14:textId="77777777" w:rsidR="004B7246" w:rsidRDefault="004B7246" w:rsidP="004B7246">
      <w:pPr>
        <w:ind w:firstLine="708"/>
      </w:pPr>
      <w:r>
        <w:t>15.5.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14:paraId="4BCEF9A6" w14:textId="77777777" w:rsidR="004B7246" w:rsidRDefault="004B7246" w:rsidP="004B7246">
      <w:pPr>
        <w:ind w:firstLine="708"/>
      </w:pPr>
      <w:r>
        <w:t>15.6. В отношении объектов, включенных в прогнозные планы (программы) приватизации муниципального имущества,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14:paraId="5E4C2F4B" w14:textId="77777777" w:rsidR="004B7246" w:rsidRDefault="004B7246" w:rsidP="004B7246">
      <w:pPr>
        <w:ind w:firstLine="708"/>
      </w:pPr>
      <w:r>
        <w:t xml:space="preserve">15.7. С момента включения в прогнозные планы (программы) приватизации муниципального имущества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</w:t>
      </w:r>
      <w:r>
        <w:lastRenderedPageBreak/>
        <w:t>уполномоченным Правительством Российской Федерации федеральным органом исполнительной власти.</w:t>
      </w:r>
    </w:p>
    <w:p w14:paraId="2BBF2FDB" w14:textId="77777777" w:rsidR="004B7246" w:rsidRDefault="004B7246" w:rsidP="004B7246">
      <w:pPr>
        <w:ind w:firstLine="708"/>
      </w:pPr>
      <w:r>
        <w:t>15.8.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14:paraId="609BB5B4" w14:textId="77777777" w:rsidR="004B7246" w:rsidRDefault="004B7246" w:rsidP="004B7246">
      <w:pPr>
        <w:ind w:firstLine="708"/>
      </w:pPr>
      <w:r>
        <w:t>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14:paraId="5096AFBA" w14:textId="77777777" w:rsidR="004B7246" w:rsidRDefault="004B7246" w:rsidP="004B7246">
      <w:pPr>
        <w:ind w:firstLine="708"/>
      </w:pPr>
      <w:r>
        <w:t>15.9. Информация о результатах сделок приватизации муниципального имущества подлежит размещению на официальном сайте в сети «Интернет» в течение десяти дней со дня совершения указанных сделок.</w:t>
      </w:r>
    </w:p>
    <w:p w14:paraId="3FE05DA5" w14:textId="77777777" w:rsidR="004B7246" w:rsidRDefault="004B7246" w:rsidP="004B7246">
      <w:pPr>
        <w:ind w:firstLine="708"/>
      </w:pPr>
      <w:r>
        <w:t>15.10. К информации о результатах сделок приватизации муниципального имущества, подлежащей размещению в порядке, установленном пунктом 15.9 настоящего раздела, относятся следующие сведения:</w:t>
      </w:r>
    </w:p>
    <w:p w14:paraId="1D754C13" w14:textId="77777777" w:rsidR="004B7246" w:rsidRDefault="004B7246" w:rsidP="004B7246">
      <w:pPr>
        <w:ind w:firstLine="708"/>
      </w:pPr>
      <w:r>
        <w:t>1) наименование продавца такого имущества;</w:t>
      </w:r>
    </w:p>
    <w:p w14:paraId="37F4332B" w14:textId="77777777" w:rsidR="004B7246" w:rsidRDefault="004B7246" w:rsidP="004B7246">
      <w:pPr>
        <w:ind w:firstLine="708"/>
      </w:pPr>
      <w:r>
        <w:t>2) наименование такого имущества и иные позволяющие его индивидуализировать сведения (характеристика имущества);</w:t>
      </w:r>
    </w:p>
    <w:p w14:paraId="2E5BD04A" w14:textId="77777777" w:rsidR="004B7246" w:rsidRDefault="004B7246" w:rsidP="004B7246">
      <w:pPr>
        <w:ind w:firstLine="708"/>
      </w:pPr>
      <w:r>
        <w:t>3) дата, время и место проведения торгов;</w:t>
      </w:r>
    </w:p>
    <w:p w14:paraId="13526E4B" w14:textId="77777777" w:rsidR="004B7246" w:rsidRDefault="004B7246" w:rsidP="004B7246">
      <w:pPr>
        <w:ind w:firstLine="708"/>
      </w:pPr>
      <w:r>
        <w:t>4) цена сделки приватизации;</w:t>
      </w:r>
    </w:p>
    <w:p w14:paraId="5C5DEAB1" w14:textId="77777777" w:rsidR="004B7246" w:rsidRDefault="004B7246" w:rsidP="004B7246">
      <w:pPr>
        <w:ind w:firstLine="708"/>
      </w:pPr>
      <w: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1A017207" w14:textId="77777777" w:rsidR="004B7246" w:rsidRDefault="004B7246" w:rsidP="004B7246">
      <w:pPr>
        <w:ind w:firstLine="708"/>
      </w:pPr>
      <w: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Федерального закона № 178-ФЗ.».</w:t>
      </w:r>
    </w:p>
    <w:p w14:paraId="44803555" w14:textId="77777777" w:rsidR="004B7246" w:rsidRDefault="004B7246" w:rsidP="004B7246">
      <w:pPr>
        <w:ind w:firstLine="708"/>
      </w:pPr>
      <w:r>
        <w:t xml:space="preserve">2. Настоящее решение подлежит обнародованию путём размещения на информационных стендах </w:t>
      </w:r>
      <w:r w:rsidR="00E648E8">
        <w:t>Дмитровск</w:t>
      </w:r>
      <w:r>
        <w:t>ого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E648E8">
        <w:t>Дмитровск</w:t>
      </w:r>
      <w:r>
        <w:t xml:space="preserve">ое сельское поселение» на сайте sovmo.rk.gov.ru., а также на информационном стенде </w:t>
      </w:r>
      <w:r w:rsidR="00E648E8">
        <w:t>Дмитровск</w:t>
      </w:r>
      <w:r>
        <w:t>ого сельского совета и вступает в силу с момента его обнародования.</w:t>
      </w:r>
    </w:p>
    <w:p w14:paraId="058ADFF7" w14:textId="77777777" w:rsidR="004B7246" w:rsidRDefault="004B7246" w:rsidP="004B7246">
      <w:pPr>
        <w:ind w:firstLine="708"/>
      </w:pPr>
      <w:r>
        <w:t>3. Настоящее решение вступает в силу после дня его официального опубликования.</w:t>
      </w:r>
    </w:p>
    <w:p w14:paraId="3BBEB14A" w14:textId="77777777" w:rsidR="004B7246" w:rsidRDefault="004B7246" w:rsidP="004B7246">
      <w:pPr>
        <w:ind w:firstLine="708"/>
      </w:pPr>
      <w:r>
        <w:t>4. Контроль за исполнением настоящего решения оставляю за собой.</w:t>
      </w:r>
    </w:p>
    <w:p w14:paraId="6F95FE81" w14:textId="77777777" w:rsidR="004B7246" w:rsidRDefault="004B7246" w:rsidP="004B7246">
      <w:pPr>
        <w:ind w:firstLine="0"/>
      </w:pPr>
    </w:p>
    <w:p w14:paraId="68518A0E" w14:textId="77777777" w:rsidR="004B7246" w:rsidRPr="004B7246" w:rsidRDefault="004B7246" w:rsidP="004B7246">
      <w:pPr>
        <w:ind w:firstLine="0"/>
        <w:rPr>
          <w:b/>
        </w:rPr>
      </w:pPr>
      <w:r w:rsidRPr="004B7246">
        <w:rPr>
          <w:b/>
        </w:rPr>
        <w:t xml:space="preserve">Председатель </w:t>
      </w:r>
      <w:r w:rsidR="00E648E8">
        <w:rPr>
          <w:b/>
        </w:rPr>
        <w:t>Дмитровск</w:t>
      </w:r>
      <w:r w:rsidRPr="004B7246">
        <w:rPr>
          <w:b/>
        </w:rPr>
        <w:t>ого сельского совета – глава</w:t>
      </w:r>
    </w:p>
    <w:p w14:paraId="1B2A2A35" w14:textId="77777777" w:rsidR="004B7246" w:rsidRPr="004B7246" w:rsidRDefault="004B7246" w:rsidP="004B7246">
      <w:pPr>
        <w:ind w:firstLine="0"/>
        <w:rPr>
          <w:b/>
        </w:rPr>
      </w:pPr>
      <w:r w:rsidRPr="004B7246">
        <w:rPr>
          <w:b/>
        </w:rPr>
        <w:t xml:space="preserve">администрации </w:t>
      </w:r>
      <w:r w:rsidR="00E648E8">
        <w:rPr>
          <w:b/>
        </w:rPr>
        <w:t>Дмитровск</w:t>
      </w:r>
      <w:r w:rsidRPr="004B7246">
        <w:rPr>
          <w:b/>
        </w:rPr>
        <w:t>ого сельского поселения</w:t>
      </w:r>
    </w:p>
    <w:p w14:paraId="3BA1F50B" w14:textId="77777777" w:rsidR="008434A8" w:rsidRPr="004B7246" w:rsidRDefault="004B7246" w:rsidP="004B7246">
      <w:pPr>
        <w:ind w:firstLine="0"/>
        <w:rPr>
          <w:b/>
        </w:rPr>
      </w:pPr>
      <w:r w:rsidRPr="004B7246">
        <w:rPr>
          <w:b/>
        </w:rPr>
        <w:t>Советского района Республики Крым</w:t>
      </w:r>
      <w:r w:rsidRPr="004B7246">
        <w:rPr>
          <w:b/>
        </w:rPr>
        <w:tab/>
      </w:r>
      <w:r w:rsidRPr="004B7246">
        <w:rPr>
          <w:b/>
        </w:rPr>
        <w:tab/>
      </w:r>
      <w:r w:rsidRPr="004B7246">
        <w:rPr>
          <w:b/>
        </w:rPr>
        <w:tab/>
      </w:r>
      <w:r w:rsidRPr="004B7246">
        <w:rPr>
          <w:b/>
        </w:rPr>
        <w:tab/>
      </w:r>
      <w:r w:rsidR="00E648E8">
        <w:rPr>
          <w:b/>
        </w:rPr>
        <w:t>Д.А. Ефременко</w:t>
      </w:r>
    </w:p>
    <w:sectPr w:rsidR="008434A8" w:rsidRPr="004B7246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46"/>
    <w:rsid w:val="00025710"/>
    <w:rsid w:val="000E2DEA"/>
    <w:rsid w:val="001A7869"/>
    <w:rsid w:val="001F24C1"/>
    <w:rsid w:val="00274903"/>
    <w:rsid w:val="002C690A"/>
    <w:rsid w:val="003221E0"/>
    <w:rsid w:val="00381B7C"/>
    <w:rsid w:val="004B7246"/>
    <w:rsid w:val="00555D63"/>
    <w:rsid w:val="006A0BEB"/>
    <w:rsid w:val="006F76B6"/>
    <w:rsid w:val="008434A8"/>
    <w:rsid w:val="00A54489"/>
    <w:rsid w:val="00C70EC3"/>
    <w:rsid w:val="00E648E8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C5D1"/>
  <w15:docId w15:val="{1CF4D259-F8AA-4A43-9C92-79A250A7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cp:lastPrinted>2023-11-15T13:04:00Z</cp:lastPrinted>
  <dcterms:created xsi:type="dcterms:W3CDTF">2023-11-08T07:20:00Z</dcterms:created>
  <dcterms:modified xsi:type="dcterms:W3CDTF">2023-11-15T13:07:00Z</dcterms:modified>
</cp:coreProperties>
</file>