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7A" w:rsidRPr="0033490A" w:rsidRDefault="00FC087A" w:rsidP="00FC087A">
      <w:pPr>
        <w:jc w:val="center"/>
        <w:rPr>
          <w:rFonts w:ascii="Times New Roman" w:hAnsi="Times New Roman"/>
          <w:sz w:val="32"/>
          <w:szCs w:val="28"/>
        </w:rPr>
      </w:pPr>
      <w:r w:rsidRPr="0033490A">
        <w:rPr>
          <w:rFonts w:ascii="Times New Roman" w:hAnsi="Times New Roman"/>
          <w:noProof/>
          <w:sz w:val="32"/>
          <w:szCs w:val="28"/>
          <w:lang w:eastAsia="ru-RU"/>
        </w:rPr>
        <w:drawing>
          <wp:inline distT="0" distB="0" distL="0" distR="0">
            <wp:extent cx="476250" cy="533400"/>
            <wp:effectExtent l="19050" t="0" r="0" b="0"/>
            <wp:docPr id="4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87A" w:rsidRPr="0033490A" w:rsidRDefault="00FC087A" w:rsidP="00FC087A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8"/>
          <w:lang w:val="uk-UA"/>
        </w:rPr>
      </w:pPr>
      <w:r w:rsidRPr="0033490A">
        <w:rPr>
          <w:rFonts w:ascii="Times New Roman" w:hAnsi="Times New Roman"/>
          <w:b/>
          <w:sz w:val="32"/>
          <w:szCs w:val="28"/>
          <w:lang w:val="uk-UA"/>
        </w:rPr>
        <w:t>ДМИТРОВСКИЙ СЕЛЬСКИЙ СОВЕТ</w:t>
      </w:r>
    </w:p>
    <w:p w:rsidR="00FC087A" w:rsidRPr="0033490A" w:rsidRDefault="00FC087A" w:rsidP="00FC087A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33490A">
        <w:rPr>
          <w:rFonts w:ascii="Times New Roman" w:hAnsi="Times New Roman"/>
          <w:b/>
          <w:sz w:val="32"/>
          <w:szCs w:val="28"/>
        </w:rPr>
        <w:t>СОВ</w:t>
      </w:r>
      <w:r w:rsidRPr="0033490A">
        <w:rPr>
          <w:rFonts w:ascii="Times New Roman" w:hAnsi="Times New Roman"/>
          <w:b/>
          <w:sz w:val="32"/>
          <w:szCs w:val="28"/>
          <w:lang w:val="uk-UA"/>
        </w:rPr>
        <w:t>Е</w:t>
      </w:r>
      <w:r w:rsidRPr="0033490A">
        <w:rPr>
          <w:rFonts w:ascii="Times New Roman" w:hAnsi="Times New Roman"/>
          <w:b/>
          <w:sz w:val="32"/>
          <w:szCs w:val="28"/>
        </w:rPr>
        <w:t>ТСКОГО РАЙОНА РЕСПУБЛИКИ КРЫМ</w:t>
      </w:r>
    </w:p>
    <w:p w:rsidR="00FC087A" w:rsidRPr="0033490A" w:rsidRDefault="00FC087A" w:rsidP="00FC087A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8"/>
        </w:rPr>
      </w:pPr>
    </w:p>
    <w:p w:rsidR="00FC087A" w:rsidRPr="0033490A" w:rsidRDefault="0080555B" w:rsidP="00FC087A">
      <w:pPr>
        <w:spacing w:line="240" w:lineRule="auto"/>
        <w:contextualSpacing/>
        <w:rPr>
          <w:rFonts w:ascii="Times New Roman" w:hAnsi="Times New Roman"/>
          <w:b/>
          <w:sz w:val="32"/>
          <w:szCs w:val="28"/>
        </w:rPr>
      </w:pPr>
      <w:r w:rsidRPr="0033490A">
        <w:rPr>
          <w:rFonts w:ascii="Times New Roman" w:hAnsi="Times New Roman"/>
          <w:sz w:val="32"/>
          <w:szCs w:val="28"/>
        </w:rPr>
        <w:pict>
          <v:line id="_x0000_s1026" style="position:absolute;z-index:251658240" from="-5.7pt,-.3pt" to="489.3pt,-.3pt" strokeweight="4.5pt">
            <v:stroke linestyle="thinThick"/>
          </v:line>
        </w:pict>
      </w:r>
    </w:p>
    <w:p w:rsidR="00FC087A" w:rsidRPr="0033490A" w:rsidRDefault="0033490A" w:rsidP="00FC087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490A">
        <w:rPr>
          <w:rFonts w:ascii="Times New Roman" w:hAnsi="Times New Roman"/>
          <w:b/>
          <w:sz w:val="28"/>
          <w:szCs w:val="28"/>
        </w:rPr>
        <w:t>38</w:t>
      </w:r>
      <w:r w:rsidR="00FC087A" w:rsidRPr="0033490A">
        <w:rPr>
          <w:rFonts w:ascii="Times New Roman" w:hAnsi="Times New Roman"/>
          <w:b/>
          <w:sz w:val="28"/>
          <w:szCs w:val="28"/>
        </w:rPr>
        <w:t xml:space="preserve"> сессия 1-го созыва</w:t>
      </w:r>
    </w:p>
    <w:p w:rsidR="00FC087A" w:rsidRPr="0033490A" w:rsidRDefault="00FC087A" w:rsidP="00FC087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490A">
        <w:rPr>
          <w:rFonts w:ascii="Times New Roman" w:hAnsi="Times New Roman"/>
          <w:b/>
          <w:sz w:val="28"/>
          <w:szCs w:val="28"/>
        </w:rPr>
        <w:t>РЕШЕНИЕ</w:t>
      </w:r>
    </w:p>
    <w:p w:rsidR="00FC087A" w:rsidRPr="0033490A" w:rsidRDefault="00FC087A" w:rsidP="00FC087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490A">
        <w:rPr>
          <w:rFonts w:ascii="Times New Roman" w:hAnsi="Times New Roman"/>
          <w:b/>
          <w:sz w:val="28"/>
          <w:szCs w:val="28"/>
        </w:rPr>
        <w:t xml:space="preserve">от </w:t>
      </w:r>
      <w:r w:rsidR="0033490A" w:rsidRPr="0033490A">
        <w:rPr>
          <w:rFonts w:ascii="Times New Roman" w:hAnsi="Times New Roman"/>
          <w:b/>
          <w:sz w:val="28"/>
          <w:szCs w:val="28"/>
        </w:rPr>
        <w:t>09</w:t>
      </w:r>
      <w:r w:rsidRPr="0033490A">
        <w:rPr>
          <w:rFonts w:ascii="Times New Roman" w:hAnsi="Times New Roman"/>
          <w:b/>
          <w:sz w:val="28"/>
          <w:szCs w:val="28"/>
        </w:rPr>
        <w:t xml:space="preserve"> </w:t>
      </w:r>
      <w:r w:rsidR="0033490A" w:rsidRPr="0033490A">
        <w:rPr>
          <w:rFonts w:ascii="Times New Roman" w:hAnsi="Times New Roman"/>
          <w:b/>
          <w:sz w:val="28"/>
          <w:szCs w:val="28"/>
        </w:rPr>
        <w:t>июня</w:t>
      </w:r>
      <w:r w:rsidRPr="0033490A">
        <w:rPr>
          <w:rFonts w:ascii="Times New Roman" w:hAnsi="Times New Roman"/>
          <w:b/>
          <w:sz w:val="28"/>
          <w:szCs w:val="28"/>
        </w:rPr>
        <w:t xml:space="preserve"> 2018г. № </w:t>
      </w:r>
      <w:r w:rsidR="0033490A" w:rsidRPr="0033490A">
        <w:rPr>
          <w:rFonts w:ascii="Times New Roman" w:hAnsi="Times New Roman"/>
          <w:b/>
          <w:sz w:val="28"/>
          <w:szCs w:val="28"/>
        </w:rPr>
        <w:t>240</w:t>
      </w:r>
    </w:p>
    <w:p w:rsidR="009373F3" w:rsidRPr="0033490A" w:rsidRDefault="009373F3" w:rsidP="009373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A2F70" w:rsidRPr="0033490A" w:rsidRDefault="002A2F70" w:rsidP="008D03BC">
      <w:pPr>
        <w:spacing w:after="0" w:line="240" w:lineRule="auto"/>
        <w:ind w:right="283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 утверждении </w:t>
      </w:r>
      <w:r w:rsidR="00FC087A" w:rsidRPr="003349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r w:rsidRPr="003349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орядка </w:t>
      </w:r>
      <w:r w:rsidR="008D03BC" w:rsidRPr="003349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использования и охраны </w:t>
      </w:r>
      <w:proofErr w:type="gramStart"/>
      <w:r w:rsidR="008D03BC" w:rsidRPr="003349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земель</w:t>
      </w:r>
      <w:proofErr w:type="gramEnd"/>
      <w:r w:rsidR="008D03BC" w:rsidRPr="003349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особо охраняемых территорий местного значения на территории муниципального образования </w:t>
      </w:r>
      <w:r w:rsidR="00FC087A" w:rsidRPr="003349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Дмитровское </w:t>
      </w:r>
      <w:r w:rsidR="008D03BC" w:rsidRPr="003349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сельское поселение </w:t>
      </w:r>
      <w:r w:rsidR="008D03BC" w:rsidRPr="003349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Советского района Республики Крым</w:t>
      </w:r>
      <w:r w:rsidR="008D03BC" w:rsidRPr="003349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bookmarkStart w:id="0" w:name="_GoBack"/>
      <w:bookmarkEnd w:id="0"/>
      <w:r w:rsidRPr="003349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</w:t>
      </w:r>
    </w:p>
    <w:p w:rsidR="002A2F70" w:rsidRPr="0033490A" w:rsidRDefault="002A2F70" w:rsidP="002A2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     </w:t>
      </w:r>
      <w:proofErr w:type="gramStart"/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r w:rsidR="009373F3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Земельным кодексом Российской Федерации, 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законом от 14 марта 1995 года </w:t>
      </w:r>
      <w:r w:rsidR="009373F3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33 ФЗ «Об особо охраняемых природных территориях», ст.</w:t>
      </w:r>
      <w:r w:rsidR="009373F3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 Закона Республики Крым от 10.11.2014 № 5-ЗРК/2014 «Об особо охраняемых природных территориях Республики Крым», Закона Республики Крым от 30.12.2016 </w:t>
      </w:r>
      <w:r w:rsidR="009373F3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351-ЗРК/2016 «О внесении изменений в Закон Республики Крым "Об особо охраняемых природных территориях Республики Крым», Устав</w:t>
      </w:r>
      <w:r w:rsidR="009373F3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</w:t>
      </w:r>
      <w:proofErr w:type="gramEnd"/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образования </w:t>
      </w:r>
      <w:r w:rsidR="00FC087A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Дмитровское</w:t>
      </w:r>
      <w:r w:rsidR="009373F3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поселение </w:t>
      </w:r>
      <w:r w:rsidR="009373F3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Советского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Республики Крым, </w:t>
      </w:r>
      <w:r w:rsidR="00FC087A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Дмитровский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373F3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сельский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</w:t>
      </w:r>
    </w:p>
    <w:p w:rsidR="002A2F70" w:rsidRPr="0033490A" w:rsidRDefault="002A2F70" w:rsidP="00FC087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РЕШИЛ:</w:t>
      </w:r>
    </w:p>
    <w:p w:rsidR="0033490A" w:rsidRDefault="002A2F70" w:rsidP="00334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1.Утвердить Порядок </w:t>
      </w:r>
      <w:r w:rsidR="00B31E07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использования и охраны </w:t>
      </w:r>
      <w:r w:rsidR="00FC087A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земель,</w:t>
      </w:r>
      <w:r w:rsidR="00B31E07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особо охраняемых территорий местного значения на территории муниципального образования </w:t>
      </w:r>
      <w:r w:rsidR="00FC087A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Дмитровское </w:t>
      </w:r>
      <w:r w:rsidR="00B31E07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сельское поселение </w:t>
      </w:r>
      <w:r w:rsidR="00B31E07" w:rsidRPr="003349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Советского района Республики Крым</w:t>
      </w:r>
      <w:r w:rsidR="00FC087A" w:rsidRPr="003349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(приложение №1)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3490A" w:rsidRDefault="00FC087A" w:rsidP="00334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2.Настоящее решение вступает в силу с момента его официального обнародования в установленном порядке.</w:t>
      </w:r>
    </w:p>
    <w:p w:rsidR="00FC087A" w:rsidRPr="0033490A" w:rsidRDefault="00FC087A" w:rsidP="00334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proofErr w:type="gramStart"/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решения оставляю за собой.</w:t>
      </w:r>
    </w:p>
    <w:p w:rsidR="00FC087A" w:rsidRPr="0033490A" w:rsidRDefault="00FC087A" w:rsidP="00FC0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087A" w:rsidRPr="0033490A" w:rsidRDefault="00FC087A" w:rsidP="00FC0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490A" w:rsidRPr="0033490A" w:rsidRDefault="00FC087A" w:rsidP="00FC08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Председатель </w:t>
      </w:r>
    </w:p>
    <w:p w:rsidR="00FC087A" w:rsidRPr="0033490A" w:rsidRDefault="00FC087A" w:rsidP="00FC08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Дмитровского сельского совета</w:t>
      </w:r>
      <w:r w:rsidR="0033490A" w:rsidRPr="003349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Pr="003349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33490A" w:rsidRPr="003349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</w:t>
      </w:r>
      <w:r w:rsidRPr="003349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А.Ю.Филатова</w:t>
      </w:r>
    </w:p>
    <w:p w:rsidR="00FC087A" w:rsidRPr="0033490A" w:rsidRDefault="00FC087A" w:rsidP="00FC087A">
      <w:pPr>
        <w:spacing w:before="100" w:beforeAutospacing="1" w:after="100" w:afterAutospacing="1" w:line="240" w:lineRule="auto"/>
        <w:ind w:left="482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FC087A" w:rsidRPr="0033490A" w:rsidRDefault="00FC087A" w:rsidP="00FC087A">
      <w:pPr>
        <w:spacing w:before="100" w:beforeAutospacing="1" w:after="100" w:afterAutospacing="1" w:line="240" w:lineRule="auto"/>
        <w:ind w:left="482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 </w:t>
      </w:r>
    </w:p>
    <w:p w:rsidR="00FC087A" w:rsidRPr="0033490A" w:rsidRDefault="00FC087A" w:rsidP="00FC087A">
      <w:pPr>
        <w:spacing w:after="0" w:line="240" w:lineRule="auto"/>
        <w:ind w:left="4825"/>
        <w:jc w:val="right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33490A">
        <w:rPr>
          <w:rFonts w:ascii="Times New Roman" w:eastAsia="Times New Roman" w:hAnsi="Times New Roman" w:cs="Times New Roman"/>
          <w:sz w:val="18"/>
          <w:szCs w:val="16"/>
          <w:lang w:eastAsia="ru-RU"/>
        </w:rPr>
        <w:t>Приложение № 1</w:t>
      </w:r>
    </w:p>
    <w:p w:rsidR="00FC087A" w:rsidRPr="0033490A" w:rsidRDefault="00FC087A" w:rsidP="00FC087A">
      <w:pPr>
        <w:spacing w:after="0" w:line="240" w:lineRule="auto"/>
        <w:ind w:left="4825"/>
        <w:jc w:val="right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33490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к решению Дмитровского  сельского совета </w:t>
      </w:r>
    </w:p>
    <w:p w:rsidR="00FC087A" w:rsidRPr="0033490A" w:rsidRDefault="00FC087A" w:rsidP="00FC087A">
      <w:pPr>
        <w:spacing w:after="0" w:line="240" w:lineRule="auto"/>
        <w:ind w:left="4825"/>
        <w:jc w:val="right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33490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Советского района Республики Крым </w:t>
      </w:r>
    </w:p>
    <w:p w:rsidR="00FC087A" w:rsidRPr="0033490A" w:rsidRDefault="00FC087A" w:rsidP="00FC087A">
      <w:pPr>
        <w:spacing w:after="0" w:line="240" w:lineRule="auto"/>
        <w:ind w:left="4825"/>
        <w:jc w:val="right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33490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от </w:t>
      </w:r>
      <w:r w:rsidR="0033490A">
        <w:rPr>
          <w:rFonts w:ascii="Times New Roman" w:eastAsia="Times New Roman" w:hAnsi="Times New Roman" w:cs="Times New Roman"/>
          <w:sz w:val="18"/>
          <w:szCs w:val="16"/>
          <w:lang w:eastAsia="ru-RU"/>
        </w:rPr>
        <w:t>09 июня 2018 г.</w:t>
      </w:r>
      <w:r w:rsidRPr="0033490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№ </w:t>
      </w:r>
      <w:r w:rsidR="0033490A">
        <w:rPr>
          <w:rFonts w:ascii="Times New Roman" w:eastAsia="Times New Roman" w:hAnsi="Times New Roman" w:cs="Times New Roman"/>
          <w:sz w:val="18"/>
          <w:szCs w:val="16"/>
          <w:lang w:eastAsia="ru-RU"/>
        </w:rPr>
        <w:t>240</w:t>
      </w:r>
    </w:p>
    <w:p w:rsidR="00FC087A" w:rsidRPr="0033490A" w:rsidRDefault="00FC087A" w:rsidP="00FC087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C087A" w:rsidRPr="0033490A" w:rsidRDefault="00FC087A" w:rsidP="00FC087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3490A" w:rsidRDefault="00B31E07" w:rsidP="00334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Порядок </w:t>
      </w:r>
    </w:p>
    <w:p w:rsidR="00B31E07" w:rsidRPr="0033490A" w:rsidRDefault="00B31E07" w:rsidP="00334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использования и охраны земель</w:t>
      </w:r>
      <w:r w:rsidR="00FC087A" w:rsidRPr="003349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,</w:t>
      </w:r>
      <w:r w:rsidRPr="003349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особо охраняемых территорий местного значения на территории муниципального образования </w:t>
      </w:r>
      <w:r w:rsidR="00FC087A" w:rsidRPr="003349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Дмитровское </w:t>
      </w:r>
      <w:r w:rsidRPr="003349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сельское поселение Со</w:t>
      </w:r>
      <w:r w:rsidR="00FC087A" w:rsidRPr="003349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ветского района Республики Крым</w:t>
      </w:r>
    </w:p>
    <w:p w:rsidR="00B31E07" w:rsidRPr="0033490A" w:rsidRDefault="00B31E07" w:rsidP="00B31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1E07" w:rsidRPr="0033490A" w:rsidRDefault="00B31E07" w:rsidP="00FC0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 Режим использования земель особо охраняемых территорий местного значения</w:t>
      </w:r>
    </w:p>
    <w:p w:rsidR="00B31E07" w:rsidRPr="0033490A" w:rsidRDefault="00B31E07" w:rsidP="00B31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1.1.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Земельные участки, включенные в состав земель особо охраняемых территорий местного значения, используются в соответствии с требованиями Земельного кодекса Российской Федерации, других законодательных актов, нормативными правовыми актами, определяющими правовой режим использования земель особо охраняемых территорий местного значения.</w:t>
      </w:r>
    </w:p>
    <w:p w:rsidR="00B31E07" w:rsidRPr="0033490A" w:rsidRDefault="00B31E07" w:rsidP="00B31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1.2.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всех земель особо охраняемых территорий местного значения устанавливается особый правовой режим, ограничивающий или запрещающий виды деятельности, несовместимые с основным назначением этих территорий и (или) оказывающие на них негативное (вредное) воздействие.</w:t>
      </w:r>
    </w:p>
    <w:p w:rsidR="00B31E07" w:rsidRPr="0033490A" w:rsidRDefault="00B31E07" w:rsidP="00B31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1.3.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нормативными правовыми актами органов местного самоуправления.</w:t>
      </w:r>
    </w:p>
    <w:p w:rsidR="00B31E07" w:rsidRPr="0033490A" w:rsidRDefault="00B31E07" w:rsidP="00B31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Юридические лица, в интересах которых выделяются земельные участки с особыми условиями использования, обязаны обозначить их границы специальными информационными знаками.</w:t>
      </w:r>
    </w:p>
    <w:p w:rsidR="00B31E07" w:rsidRPr="0033490A" w:rsidRDefault="00B31E07" w:rsidP="00B31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пределах земель природоохранного назначения вводится особый правовой режим использования земель, ограничивающий или запрещающий виды деятельности, которые несовместимы с основным назначением этих земель.</w:t>
      </w:r>
    </w:p>
    <w:p w:rsidR="00B31E07" w:rsidRPr="0033490A" w:rsidRDefault="00B31E07" w:rsidP="00B31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Земельные участки в пределах этих земель не изымаются и не выкупаются у собственников земельных участков, землепользователей, землевладельцев и арендаторов земельных участков.</w:t>
      </w:r>
    </w:p>
    <w:p w:rsidR="00B31E07" w:rsidRPr="0033490A" w:rsidRDefault="00B31E07" w:rsidP="00B31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1.4.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учебно-туристических троп и трасс, установленных по соглашению с собственниками земельных участков, землепользователями, землевладельцами и арендаторами земельных участков, может осуществляться на основе сервитутов; при этом указанные земельные участки не изымаются из использования.</w:t>
      </w:r>
    </w:p>
    <w:p w:rsidR="00B31E07" w:rsidRPr="0033490A" w:rsidRDefault="00B31E07" w:rsidP="00B31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 землях рекреационного назначения запрещается деятельность, не соответствующая их целевому назначению.</w:t>
      </w:r>
    </w:p>
    <w:p w:rsidR="00B31E07" w:rsidRPr="0033490A" w:rsidRDefault="00B31E07" w:rsidP="00B31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1.5.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Земли историко-культурного назначения используются строго в соответствии с их целевым назначением. Изменение целевого назначения земель историко-культурного назначения и не соответствующая их целевому назначению деятельность не допускаются.</w:t>
      </w:r>
    </w:p>
    <w:p w:rsidR="00B31E07" w:rsidRPr="0033490A" w:rsidRDefault="00B31E07" w:rsidP="00B31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Земельные участки, отнесенные к землям историко-культурного назначения, у собственников земельных участков, землепользователей, землевладельцев и арендаторов земельных участков не изымаются, за исключением случаев, установленных законодательством.</w:t>
      </w:r>
    </w:p>
    <w:p w:rsidR="00B31E07" w:rsidRPr="0033490A" w:rsidRDefault="00B31E07" w:rsidP="00B31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349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1.6.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Особо ценные земельные участки не относятся к какому-либо из видов особо охраняемых территорий, но имеют признаки и качества, ценность находящихся объектов природного историко-культурного наследия, позволяющие относить их к особо ценным землям.</w:t>
      </w:r>
      <w:proofErr w:type="gramEnd"/>
    </w:p>
    <w:p w:rsidR="00B31E07" w:rsidRPr="0033490A" w:rsidRDefault="00B31E07" w:rsidP="00B31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собственников таких земельных участков, землепользователей, землевладельцев и арендаторов таких земельных участков возлагаются обязанности по их сохранению.</w:t>
      </w:r>
    </w:p>
    <w:p w:rsidR="00B31E07" w:rsidRPr="0033490A" w:rsidRDefault="00B31E07" w:rsidP="00B31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1.7.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вступления в силу решения </w:t>
      </w:r>
      <w:r w:rsidR="00FC087A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Дмитровского 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совета Советского района Республики Крым об отнесении земель к землям особо охраняемых территорий местного значения (далее - Решение), хозяйственная и иная деятельность в границах территории земель, отнесенных к землям особо охраняемых территорий местного значения, приостанавливается.</w:t>
      </w:r>
    </w:p>
    <w:p w:rsidR="00B31E07" w:rsidRPr="0033490A" w:rsidRDefault="00B31E07" w:rsidP="00B31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1.8.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Проектная документация объектов, строительство, реконструкцию которых предполагается осуществить на землях особо охраняемых территорий местного значения, подлежит государственной экологической экспертизе.</w:t>
      </w:r>
    </w:p>
    <w:p w:rsidR="00B31E07" w:rsidRPr="0033490A" w:rsidRDefault="00B31E07" w:rsidP="00B31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1.9.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Нарушение установленных режимов охраны и использования </w:t>
      </w:r>
      <w:proofErr w:type="gramStart"/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</w:t>
      </w:r>
      <w:proofErr w:type="gramEnd"/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особо охраняемых территорий местного значения влечет ответственность в соответствии с действующим законодательством Российской Федерации.</w:t>
      </w:r>
    </w:p>
    <w:p w:rsidR="00B31E07" w:rsidRPr="0033490A" w:rsidRDefault="00B31E07" w:rsidP="00B31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1.10.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Земельные участки, отнесенные к особо охраняемым территориям местного значения, относятся к землям, изъятым из оборота, не могут предоставляться в частную собственность, а также быть объектами сделок, предусмотренных гражданским законодательством.</w:t>
      </w:r>
    </w:p>
    <w:p w:rsidR="00FC087A" w:rsidRPr="0033490A" w:rsidRDefault="00FC087A" w:rsidP="00FC0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087A" w:rsidRPr="0033490A" w:rsidRDefault="00B31E07" w:rsidP="00FC0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2. Участие граждан и юридических лиц в области организации, </w:t>
      </w:r>
    </w:p>
    <w:p w:rsidR="00FC087A" w:rsidRPr="0033490A" w:rsidRDefault="00B31E07" w:rsidP="00FC0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функционирования, порядка использования, охраны и защиты </w:t>
      </w:r>
    </w:p>
    <w:p w:rsidR="00B31E07" w:rsidRPr="0033490A" w:rsidRDefault="00B31E07" w:rsidP="00FC0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особо охраняемых территорий местного значения.</w:t>
      </w:r>
    </w:p>
    <w:p w:rsidR="00B31E07" w:rsidRPr="0033490A" w:rsidRDefault="00B31E07" w:rsidP="00B31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2.1.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Граждане, а также общественные объединения и некоммерческие организации, осуществляющие деятельность в области охраны окружающей среды, вправе оказывать содействие органам местного самоуправления </w:t>
      </w:r>
      <w:r w:rsidR="008D03BC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</w:t>
      </w:r>
      <w:proofErr w:type="gramStart"/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осуществлении мероприятий по организации, охране и использованию особо охраняемых природных территорий местного значения. При осуществлении этих мероприятий органы местного самоуправления </w:t>
      </w:r>
      <w:r w:rsidR="008D03BC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учитывают предложения граждан, а 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также общественных объединений и некоммерческих организаций, осуществляющих деятельность в области охраны окружающей среды.</w:t>
      </w:r>
    </w:p>
    <w:p w:rsidR="00B31E07" w:rsidRPr="0033490A" w:rsidRDefault="00B31E07" w:rsidP="00B31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349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2.2.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Органы местного самоуправления </w:t>
      </w:r>
      <w:r w:rsidR="008D03BC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осуществлении своих полномочий в области организации, охраны, обеспечения функционирования, контроля за состоянием и соблюдением режима охраны особо охраняемой территории местного значения рассматривают предложения граждан и юридических лиц </w:t>
      </w:r>
      <w:r w:rsidR="008D03BC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D03BC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омисси</w:t>
      </w:r>
      <w:r w:rsidR="008D03BC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отнесению земель муниципального </w:t>
      </w:r>
      <w:r w:rsidR="00FC087A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образования,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землям особо охраняемых территорий местного значения (далее по тексту - комиссия) в срок, не позднее 30-ти дней с момента</w:t>
      </w:r>
      <w:proofErr w:type="gramEnd"/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поступления предложения в комиссию.</w:t>
      </w:r>
    </w:p>
    <w:p w:rsidR="00FC087A" w:rsidRPr="0033490A" w:rsidRDefault="00FC087A" w:rsidP="00FC0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1E07" w:rsidRPr="0033490A" w:rsidRDefault="00B31E07" w:rsidP="00FC0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 Порядок охраны земель особо охраняемых территорий местного значения</w:t>
      </w:r>
    </w:p>
    <w:p w:rsidR="00B31E07" w:rsidRPr="0033490A" w:rsidRDefault="00B31E07" w:rsidP="00B31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349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3.1.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Охрана особо охраняемых территорий местного значения осуществляется через организации, создаваемые в целях обеспечения управления особо охраняемой территории местного значения (при создании такого учреждения), либо через юридических лиц, ответственных за обеспечение охраны особо охраняемой территории местного значения, а также через структурные подразделения </w:t>
      </w:r>
      <w:r w:rsidR="008D03BC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дминистрации </w:t>
      </w:r>
      <w:r w:rsidR="008D03BC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поселения, осуществляющих контроль за охраной особо охраняемых территорий местного значения и указанных в Решении.</w:t>
      </w:r>
      <w:proofErr w:type="gramEnd"/>
    </w:p>
    <w:p w:rsidR="00B31E07" w:rsidRPr="0033490A" w:rsidRDefault="00B31E07" w:rsidP="00B31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Организации, создаваемые в целях обеспечения управления особо охраняемой территории местного значения (при создании такого учреждения), юридические лица, ответственные за обеспечение охраны особо охраняемой территории местного значения, конкретное структурное подразделение </w:t>
      </w:r>
      <w:r w:rsidR="008D03BC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дминистрации </w:t>
      </w:r>
      <w:r w:rsidR="008D03BC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поселения, котор</w:t>
      </w:r>
      <w:r w:rsidR="008D03BC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ое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осуществляет контроль за охраной особо охраняемой территории местного значения, указываются в Решении.</w:t>
      </w:r>
    </w:p>
    <w:p w:rsidR="00B31E07" w:rsidRPr="0033490A" w:rsidRDefault="00B31E07" w:rsidP="00B31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3.2.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Охрана земель особо охраняемых территорий местного значения включает:</w:t>
      </w:r>
    </w:p>
    <w:p w:rsidR="00B31E07" w:rsidRPr="0033490A" w:rsidRDefault="00B31E07" w:rsidP="00B31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1) наблюдение за состоянием земель особо охраняемых территорий;</w:t>
      </w:r>
    </w:p>
    <w:p w:rsidR="00B31E07" w:rsidRPr="0033490A" w:rsidRDefault="00B31E07" w:rsidP="00B31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2) осуществление мероприятий по поддержанию земель особо охраняемых территорий в состоянии, соответствующем их назначению;</w:t>
      </w:r>
    </w:p>
    <w:p w:rsidR="00B31E07" w:rsidRPr="0033490A" w:rsidRDefault="00B31E07" w:rsidP="00B31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3) реализацию комплексных программ, направленных на охрану земель особо охраняемых территорий местного значения;</w:t>
      </w:r>
    </w:p>
    <w:p w:rsidR="00B31E07" w:rsidRPr="0033490A" w:rsidRDefault="00B31E07" w:rsidP="00B31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экономическое стимулирование деятельности по охране земель особо охраняемых территорий, в том числе возможность установления льгот по налогообложению, которые могут быть установлены </w:t>
      </w:r>
      <w:r w:rsidR="00FC087A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Дмитровским </w:t>
      </w:r>
      <w:r w:rsidR="008D03BC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сельским сове</w:t>
      </w:r>
      <w:r w:rsidR="00FC087A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8D03BC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31E07" w:rsidRPr="0033490A" w:rsidRDefault="00B31E07" w:rsidP="00B31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5) привлечение виновных лиц к ответственности за несоблюдение режима охраны и использования земель, особо охраняемых территорий местного значения в порядке, предусмотренным действующим законодательством;</w:t>
      </w:r>
    </w:p>
    <w:p w:rsidR="00B31E07" w:rsidRPr="0033490A" w:rsidRDefault="00B31E07" w:rsidP="00B31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6) иные мероприятия, не противоречащие законодательству.</w:t>
      </w:r>
    </w:p>
    <w:p w:rsidR="00B31E07" w:rsidRPr="0033490A" w:rsidRDefault="00B31E07" w:rsidP="00B31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49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3.3.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Организацию охраны земель особо охраняемых территорий местного значения, включая контроль над состоянием земель особо охраняемых территорий местного значения, а также за осуществлением всех видов деятельности, оказывающих или способных оказать воздействие на природные объекты и комплексы земель особо охраняемых территорий местного значения, осуществляет </w:t>
      </w:r>
      <w:r w:rsidR="008D03BC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дминистрация </w:t>
      </w:r>
      <w:r w:rsidR="008D03BC"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r w:rsidRPr="00334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в пределах своей компетенции.</w:t>
      </w:r>
    </w:p>
    <w:p w:rsidR="002A2F70" w:rsidRPr="0033490A" w:rsidRDefault="002A2F70" w:rsidP="00B31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2A2F70" w:rsidRPr="0033490A" w:rsidSect="00C9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2C9"/>
    <w:rsid w:val="002A2F70"/>
    <w:rsid w:val="0033490A"/>
    <w:rsid w:val="00410618"/>
    <w:rsid w:val="0080555B"/>
    <w:rsid w:val="008D03BC"/>
    <w:rsid w:val="009373F3"/>
    <w:rsid w:val="009C572A"/>
    <w:rsid w:val="00B31E07"/>
    <w:rsid w:val="00C670C3"/>
    <w:rsid w:val="00C90513"/>
    <w:rsid w:val="00F822C9"/>
    <w:rsid w:val="00FC0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F70"/>
    <w:rPr>
      <w:b/>
      <w:bCs/>
    </w:rPr>
  </w:style>
  <w:style w:type="character" w:styleId="a5">
    <w:name w:val="Hyperlink"/>
    <w:basedOn w:val="a0"/>
    <w:uiPriority w:val="99"/>
    <w:semiHidden/>
    <w:unhideWhenUsed/>
    <w:rsid w:val="002A2F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F70"/>
    <w:rPr>
      <w:b/>
      <w:bCs/>
    </w:rPr>
  </w:style>
  <w:style w:type="character" w:styleId="a5">
    <w:name w:val="Hyperlink"/>
    <w:basedOn w:val="a0"/>
    <w:uiPriority w:val="99"/>
    <w:semiHidden/>
    <w:unhideWhenUsed/>
    <w:rsid w:val="002A2F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 Петр Андреевич</dc:creator>
  <cp:keywords/>
  <dc:description/>
  <cp:lastModifiedBy>Админ</cp:lastModifiedBy>
  <cp:revision>10</cp:revision>
  <cp:lastPrinted>2018-06-09T12:43:00Z</cp:lastPrinted>
  <dcterms:created xsi:type="dcterms:W3CDTF">2018-05-19T18:07:00Z</dcterms:created>
  <dcterms:modified xsi:type="dcterms:W3CDTF">2018-06-09T12:44:00Z</dcterms:modified>
</cp:coreProperties>
</file>