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107" w14:textId="77777777" w:rsidR="00185A08" w:rsidRPr="00247B86" w:rsidRDefault="00185A08" w:rsidP="00185A08">
      <w:pPr>
        <w:widowControl w:val="0"/>
        <w:jc w:val="center"/>
        <w:rPr>
          <w:rFonts w:eastAsia="Calibri"/>
          <w:b/>
          <w:color w:val="000000"/>
          <w:sz w:val="28"/>
          <w:szCs w:val="28"/>
        </w:rPr>
      </w:pPr>
      <w:bookmarkStart w:id="0" w:name="_Hlk87953572"/>
      <w:r w:rsidRPr="00247B86">
        <w:rPr>
          <w:rFonts w:eastAsia="Calibri"/>
          <w:b/>
          <w:noProof/>
          <w:color w:val="000000"/>
          <w:sz w:val="28"/>
          <w:szCs w:val="28"/>
          <w:lang w:eastAsia="ru-RU"/>
        </w:rPr>
        <w:drawing>
          <wp:inline distT="0" distB="0" distL="0" distR="0" wp14:anchorId="70B82287" wp14:editId="63118D60">
            <wp:extent cx="476250" cy="5238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426EC5BF" w14:textId="77777777" w:rsidR="00185A08" w:rsidRPr="00247B86" w:rsidRDefault="00185A08" w:rsidP="00185A08">
      <w:pPr>
        <w:widowControl w:val="0"/>
        <w:jc w:val="center"/>
        <w:rPr>
          <w:rFonts w:eastAsia="Calibri"/>
          <w:b/>
          <w:color w:val="000000"/>
          <w:sz w:val="28"/>
          <w:szCs w:val="28"/>
        </w:rPr>
      </w:pPr>
      <w:r w:rsidRPr="00247B86">
        <w:rPr>
          <w:rFonts w:eastAsia="Calibri"/>
          <w:b/>
          <w:color w:val="000000"/>
          <w:sz w:val="28"/>
          <w:szCs w:val="28"/>
        </w:rPr>
        <w:t>ДМИТРОВСКИЙ СЕЛЬСКИЙ СОВЕТ</w:t>
      </w:r>
    </w:p>
    <w:p w14:paraId="2EA4FFD0" w14:textId="77777777" w:rsidR="00185A08" w:rsidRPr="00247B86" w:rsidRDefault="00185A08" w:rsidP="00185A08">
      <w:pPr>
        <w:widowControl w:val="0"/>
        <w:jc w:val="center"/>
        <w:rPr>
          <w:rFonts w:eastAsia="Calibri"/>
          <w:b/>
          <w:color w:val="000000"/>
          <w:sz w:val="28"/>
          <w:szCs w:val="28"/>
        </w:rPr>
      </w:pPr>
      <w:r w:rsidRPr="00247B86">
        <w:rPr>
          <w:rFonts w:eastAsia="Calibri"/>
          <w:b/>
          <w:color w:val="000000"/>
          <w:sz w:val="28"/>
          <w:szCs w:val="28"/>
        </w:rPr>
        <w:t>СОВЕТСКОГО РАЙОНА РЕСПУБЛИКИ КРЫМ</w:t>
      </w:r>
    </w:p>
    <w:tbl>
      <w:tblPr>
        <w:tblW w:w="10476" w:type="dxa"/>
        <w:tblLayout w:type="fixed"/>
        <w:tblCellMar>
          <w:left w:w="0" w:type="dxa"/>
          <w:right w:w="0" w:type="dxa"/>
        </w:tblCellMar>
        <w:tblLook w:val="00A0" w:firstRow="1" w:lastRow="0" w:firstColumn="1" w:lastColumn="0" w:noHBand="0" w:noVBand="0"/>
      </w:tblPr>
      <w:tblGrid>
        <w:gridCol w:w="10476"/>
      </w:tblGrid>
      <w:tr w:rsidR="00185A08" w:rsidRPr="00247B86" w14:paraId="3100E79D" w14:textId="77777777" w:rsidTr="005F5B80">
        <w:trPr>
          <w:trHeight w:val="60"/>
        </w:trPr>
        <w:tc>
          <w:tcPr>
            <w:tcW w:w="10476" w:type="dxa"/>
            <w:tcBorders>
              <w:top w:val="nil"/>
              <w:left w:val="nil"/>
              <w:bottom w:val="thinThickSmallGap" w:sz="24" w:space="0" w:color="auto"/>
              <w:right w:val="nil"/>
            </w:tcBorders>
            <w:tcMar>
              <w:top w:w="0" w:type="dxa"/>
              <w:left w:w="108" w:type="dxa"/>
              <w:bottom w:w="0" w:type="dxa"/>
              <w:right w:w="108" w:type="dxa"/>
            </w:tcMar>
          </w:tcPr>
          <w:p w14:paraId="0AF696B9" w14:textId="77777777" w:rsidR="00185A08" w:rsidRPr="00247B86" w:rsidRDefault="00185A08" w:rsidP="00A744F3">
            <w:pPr>
              <w:widowControl w:val="0"/>
              <w:jc w:val="center"/>
              <w:rPr>
                <w:rFonts w:eastAsia="Calibri"/>
                <w:caps/>
                <w:color w:val="000000"/>
                <w:sz w:val="28"/>
                <w:szCs w:val="28"/>
                <w:lang w:val="uk-UA"/>
              </w:rPr>
            </w:pPr>
          </w:p>
        </w:tc>
      </w:tr>
    </w:tbl>
    <w:p w14:paraId="0AC2328D" w14:textId="2B7E8EEE" w:rsidR="005F5B80" w:rsidRPr="005F5B80" w:rsidRDefault="00090297" w:rsidP="005F5B80">
      <w:pPr>
        <w:widowControl w:val="0"/>
        <w:tabs>
          <w:tab w:val="left" w:pos="7155"/>
        </w:tabs>
        <w:suppressAutoHyphens w:val="0"/>
        <w:autoSpaceDE w:val="0"/>
        <w:autoSpaceDN w:val="0"/>
        <w:jc w:val="center"/>
        <w:rPr>
          <w:b/>
          <w:color w:val="000000"/>
          <w:sz w:val="28"/>
          <w:szCs w:val="28"/>
          <w:lang w:eastAsia="en-US"/>
        </w:rPr>
      </w:pPr>
      <w:bookmarkStart w:id="1" w:name="_Hlk87953616"/>
      <w:bookmarkEnd w:id="0"/>
      <w:r>
        <w:rPr>
          <w:b/>
          <w:color w:val="000000"/>
          <w:sz w:val="28"/>
          <w:szCs w:val="28"/>
          <w:lang w:eastAsia="en-US"/>
        </w:rPr>
        <w:t>39</w:t>
      </w:r>
      <w:r w:rsidR="005F5B80" w:rsidRPr="005F5B80">
        <w:rPr>
          <w:b/>
          <w:color w:val="000000"/>
          <w:sz w:val="28"/>
          <w:szCs w:val="28"/>
          <w:lang w:eastAsia="en-US"/>
        </w:rPr>
        <w:t xml:space="preserve"> - сессия 2 -го созыва</w:t>
      </w:r>
    </w:p>
    <w:p w14:paraId="571A0DC2" w14:textId="69465EF1" w:rsidR="005F5B80" w:rsidRPr="005F5B80" w:rsidRDefault="005F5B80" w:rsidP="005F5B80">
      <w:pPr>
        <w:widowControl w:val="0"/>
        <w:suppressAutoHyphens w:val="0"/>
        <w:autoSpaceDE w:val="0"/>
        <w:autoSpaceDN w:val="0"/>
        <w:jc w:val="center"/>
        <w:rPr>
          <w:b/>
          <w:sz w:val="28"/>
          <w:szCs w:val="28"/>
          <w:lang w:eastAsia="en-US"/>
        </w:rPr>
      </w:pPr>
      <w:r w:rsidRPr="005F5B80">
        <w:rPr>
          <w:b/>
          <w:sz w:val="28"/>
          <w:szCs w:val="28"/>
          <w:lang w:eastAsia="en-US"/>
        </w:rPr>
        <w:t>РЕШЕНИЕ</w:t>
      </w:r>
      <w:r w:rsidR="00610015">
        <w:rPr>
          <w:b/>
          <w:sz w:val="28"/>
          <w:szCs w:val="28"/>
          <w:lang w:eastAsia="en-US"/>
        </w:rPr>
        <w:t xml:space="preserve"> </w:t>
      </w:r>
    </w:p>
    <w:p w14:paraId="1D8EB0B5" w14:textId="73075438" w:rsidR="005F5B80" w:rsidRPr="005F5B80" w:rsidRDefault="005F5B80" w:rsidP="005F5B80">
      <w:pPr>
        <w:widowControl w:val="0"/>
        <w:tabs>
          <w:tab w:val="left" w:pos="4820"/>
        </w:tabs>
        <w:suppressAutoHyphens w:val="0"/>
        <w:autoSpaceDE w:val="0"/>
        <w:autoSpaceDN w:val="0"/>
        <w:jc w:val="center"/>
        <w:rPr>
          <w:b/>
          <w:sz w:val="28"/>
          <w:szCs w:val="28"/>
          <w:lang w:eastAsia="en-US"/>
        </w:rPr>
      </w:pPr>
      <w:r w:rsidRPr="005F5B80">
        <w:rPr>
          <w:b/>
          <w:sz w:val="28"/>
          <w:szCs w:val="28"/>
          <w:lang w:eastAsia="en-US"/>
        </w:rPr>
        <w:t xml:space="preserve">от </w:t>
      </w:r>
      <w:r w:rsidRPr="005F5B80">
        <w:rPr>
          <w:b/>
          <w:sz w:val="28"/>
          <w:szCs w:val="28"/>
          <w:u w:val="single"/>
          <w:lang w:eastAsia="en-US"/>
        </w:rPr>
        <w:t>«</w:t>
      </w:r>
      <w:r w:rsidR="00090297">
        <w:rPr>
          <w:b/>
          <w:sz w:val="28"/>
          <w:szCs w:val="28"/>
          <w:u w:val="single"/>
          <w:lang w:eastAsia="en-US"/>
        </w:rPr>
        <w:t>12</w:t>
      </w:r>
      <w:r w:rsidRPr="005F5B80">
        <w:rPr>
          <w:b/>
          <w:sz w:val="28"/>
          <w:szCs w:val="28"/>
          <w:u w:val="single"/>
          <w:lang w:eastAsia="en-US"/>
        </w:rPr>
        <w:t xml:space="preserve">» </w:t>
      </w:r>
      <w:r w:rsidR="00090297">
        <w:rPr>
          <w:b/>
          <w:sz w:val="28"/>
          <w:szCs w:val="28"/>
          <w:u w:val="single"/>
          <w:lang w:eastAsia="en-US"/>
        </w:rPr>
        <w:t>октября</w:t>
      </w:r>
      <w:r w:rsidRPr="005F5B80">
        <w:rPr>
          <w:b/>
          <w:sz w:val="28"/>
          <w:szCs w:val="28"/>
          <w:u w:val="single"/>
          <w:lang w:eastAsia="en-US"/>
        </w:rPr>
        <w:t xml:space="preserve"> 202</w:t>
      </w:r>
      <w:r w:rsidR="00090297">
        <w:rPr>
          <w:b/>
          <w:sz w:val="28"/>
          <w:szCs w:val="28"/>
          <w:u w:val="single"/>
          <w:lang w:eastAsia="en-US"/>
        </w:rPr>
        <w:t>2</w:t>
      </w:r>
      <w:r w:rsidRPr="005F5B80">
        <w:rPr>
          <w:b/>
          <w:sz w:val="28"/>
          <w:szCs w:val="28"/>
          <w:u w:val="single"/>
          <w:lang w:eastAsia="en-US"/>
        </w:rPr>
        <w:t xml:space="preserve"> года </w:t>
      </w:r>
      <w:r w:rsidRPr="005F5B80">
        <w:rPr>
          <w:b/>
          <w:sz w:val="28"/>
          <w:szCs w:val="28"/>
          <w:lang w:eastAsia="en-US"/>
        </w:rPr>
        <w:t xml:space="preserve">№ </w:t>
      </w:r>
      <w:r w:rsidR="00090297">
        <w:rPr>
          <w:b/>
          <w:sz w:val="28"/>
          <w:szCs w:val="28"/>
          <w:lang w:eastAsia="en-US"/>
        </w:rPr>
        <w:t>210</w:t>
      </w:r>
    </w:p>
    <w:p w14:paraId="061DD272" w14:textId="77777777" w:rsidR="005F5B80" w:rsidRDefault="005F5B80" w:rsidP="005F5B80">
      <w:pPr>
        <w:jc w:val="center"/>
        <w:textAlignment w:val="baseline"/>
        <w:rPr>
          <w:rFonts w:eastAsia="Calibri"/>
          <w:b/>
          <w:sz w:val="28"/>
          <w:szCs w:val="28"/>
          <w:lang w:eastAsia="ru-RU"/>
        </w:rPr>
      </w:pPr>
      <w:r w:rsidRPr="005F5B80">
        <w:rPr>
          <w:b/>
          <w:sz w:val="28"/>
          <w:szCs w:val="28"/>
          <w:lang w:eastAsia="en-US"/>
        </w:rPr>
        <w:t>с. Дмитровка</w:t>
      </w:r>
    </w:p>
    <w:p w14:paraId="411F05DA" w14:textId="77777777" w:rsidR="005F5B80" w:rsidRDefault="005F5B80" w:rsidP="005F5B80">
      <w:pPr>
        <w:jc w:val="center"/>
        <w:textAlignment w:val="baseline"/>
        <w:rPr>
          <w:rFonts w:eastAsia="Calibri"/>
          <w:b/>
          <w:sz w:val="28"/>
          <w:szCs w:val="28"/>
          <w:lang w:eastAsia="ru-RU"/>
        </w:rPr>
      </w:pPr>
    </w:p>
    <w:p w14:paraId="5E305D00" w14:textId="77777777" w:rsidR="00C179DB" w:rsidRDefault="00C179DB" w:rsidP="005F5B80">
      <w:pPr>
        <w:textAlignment w:val="baseline"/>
        <w:rPr>
          <w:rFonts w:cs="Tahoma"/>
          <w:b/>
          <w:kern w:val="3"/>
          <w:sz w:val="28"/>
          <w:szCs w:val="28"/>
          <w:lang w:eastAsia="ja-JP" w:bidi="fa-IR"/>
        </w:rPr>
      </w:pPr>
      <w:bookmarkStart w:id="2" w:name="_Hlk116647731"/>
      <w:r>
        <w:rPr>
          <w:rFonts w:cs="Tahoma"/>
          <w:b/>
          <w:kern w:val="3"/>
          <w:sz w:val="28"/>
          <w:szCs w:val="28"/>
          <w:lang w:eastAsia="ja-JP" w:bidi="fa-IR"/>
        </w:rPr>
        <w:t>О внесении изменений в Решение 13-й сессии</w:t>
      </w:r>
    </w:p>
    <w:p w14:paraId="006CBCEB" w14:textId="77777777" w:rsidR="00C179DB" w:rsidRDefault="00C179DB" w:rsidP="00E92A24">
      <w:pPr>
        <w:textAlignment w:val="baseline"/>
        <w:rPr>
          <w:rFonts w:cs="Tahoma"/>
          <w:b/>
          <w:kern w:val="3"/>
          <w:sz w:val="28"/>
          <w:szCs w:val="28"/>
          <w:lang w:eastAsia="ja-JP" w:bidi="fa-IR"/>
        </w:rPr>
      </w:pPr>
      <w:r>
        <w:rPr>
          <w:rFonts w:cs="Tahoma"/>
          <w:b/>
          <w:kern w:val="3"/>
          <w:sz w:val="28"/>
          <w:szCs w:val="28"/>
          <w:lang w:eastAsia="ja-JP" w:bidi="fa-IR"/>
        </w:rPr>
        <w:t>Дмитровского сельского совета 2-го созыва</w:t>
      </w:r>
    </w:p>
    <w:p w14:paraId="669836C5" w14:textId="45BD2126" w:rsidR="00C179DB" w:rsidRDefault="00C179DB" w:rsidP="00E92A24">
      <w:pPr>
        <w:textAlignment w:val="baseline"/>
        <w:rPr>
          <w:rFonts w:cs="Tahoma"/>
          <w:b/>
          <w:kern w:val="3"/>
          <w:sz w:val="28"/>
          <w:szCs w:val="28"/>
          <w:lang w:eastAsia="ja-JP" w:bidi="fa-IR"/>
        </w:rPr>
      </w:pPr>
      <w:r>
        <w:rPr>
          <w:rFonts w:cs="Tahoma"/>
          <w:b/>
          <w:kern w:val="3"/>
          <w:sz w:val="28"/>
          <w:szCs w:val="28"/>
          <w:lang w:eastAsia="ja-JP" w:bidi="fa-IR"/>
        </w:rPr>
        <w:t>от 20</w:t>
      </w:r>
      <w:r w:rsidR="00A43C09">
        <w:rPr>
          <w:rFonts w:cs="Tahoma"/>
          <w:b/>
          <w:kern w:val="3"/>
          <w:sz w:val="28"/>
          <w:szCs w:val="28"/>
          <w:lang w:eastAsia="ja-JP" w:bidi="fa-IR"/>
        </w:rPr>
        <w:t xml:space="preserve"> ноября </w:t>
      </w:r>
      <w:r>
        <w:rPr>
          <w:rFonts w:cs="Tahoma"/>
          <w:b/>
          <w:kern w:val="3"/>
          <w:sz w:val="28"/>
          <w:szCs w:val="28"/>
          <w:lang w:eastAsia="ja-JP" w:bidi="fa-IR"/>
        </w:rPr>
        <w:t>2020</w:t>
      </w:r>
      <w:r w:rsidR="00A43C09">
        <w:rPr>
          <w:rFonts w:cs="Tahoma"/>
          <w:b/>
          <w:kern w:val="3"/>
          <w:sz w:val="28"/>
          <w:szCs w:val="28"/>
          <w:lang w:eastAsia="ja-JP" w:bidi="fa-IR"/>
        </w:rPr>
        <w:t xml:space="preserve"> года № 96 </w:t>
      </w:r>
      <w:bookmarkEnd w:id="1"/>
      <w:r>
        <w:rPr>
          <w:rFonts w:cs="Tahoma"/>
          <w:b/>
          <w:kern w:val="3"/>
          <w:sz w:val="28"/>
          <w:szCs w:val="28"/>
          <w:lang w:eastAsia="ja-JP" w:bidi="fa-IR"/>
        </w:rPr>
        <w:t>«</w:t>
      </w:r>
      <w:r w:rsidR="00E92A24" w:rsidRPr="00197BF5">
        <w:rPr>
          <w:rFonts w:cs="Tahoma"/>
          <w:b/>
          <w:kern w:val="3"/>
          <w:sz w:val="28"/>
          <w:szCs w:val="28"/>
          <w:lang w:eastAsia="ja-JP" w:bidi="fa-IR"/>
        </w:rPr>
        <w:t>О введении налога на имущество</w:t>
      </w:r>
    </w:p>
    <w:p w14:paraId="787A14A2" w14:textId="77777777" w:rsidR="00E92A24" w:rsidRPr="00197BF5" w:rsidRDefault="00E92A24" w:rsidP="00E92A24">
      <w:pPr>
        <w:textAlignment w:val="baseline"/>
        <w:rPr>
          <w:rFonts w:cs="Tahoma"/>
          <w:b/>
          <w:kern w:val="3"/>
          <w:sz w:val="28"/>
          <w:szCs w:val="28"/>
          <w:lang w:eastAsia="ja-JP" w:bidi="fa-IR"/>
        </w:rPr>
      </w:pPr>
      <w:r w:rsidRPr="00197BF5">
        <w:rPr>
          <w:rFonts w:cs="Tahoma"/>
          <w:b/>
          <w:kern w:val="3"/>
          <w:sz w:val="28"/>
          <w:szCs w:val="28"/>
          <w:lang w:eastAsia="ja-JP" w:bidi="fa-IR"/>
        </w:rPr>
        <w:t>физических лиц</w:t>
      </w:r>
      <w:r w:rsidR="00C179DB">
        <w:rPr>
          <w:rFonts w:cs="Tahoma"/>
          <w:b/>
          <w:kern w:val="3"/>
          <w:sz w:val="28"/>
          <w:szCs w:val="28"/>
          <w:lang w:eastAsia="ja-JP" w:bidi="fa-IR"/>
        </w:rPr>
        <w:t xml:space="preserve"> </w:t>
      </w:r>
      <w:r w:rsidRPr="00197BF5">
        <w:rPr>
          <w:rFonts w:cs="Tahoma"/>
          <w:b/>
          <w:kern w:val="3"/>
          <w:sz w:val="28"/>
          <w:szCs w:val="28"/>
          <w:lang w:eastAsia="ja-JP" w:bidi="fa-IR"/>
        </w:rPr>
        <w:t>на территории муниципального образования</w:t>
      </w:r>
    </w:p>
    <w:p w14:paraId="7E7673D3" w14:textId="305917EE" w:rsidR="0008606B" w:rsidRDefault="00E92A24" w:rsidP="00922863">
      <w:pPr>
        <w:textAlignment w:val="baseline"/>
        <w:rPr>
          <w:rFonts w:cs="Tahoma"/>
          <w:b/>
          <w:kern w:val="3"/>
          <w:sz w:val="28"/>
          <w:szCs w:val="28"/>
          <w:lang w:eastAsia="ja-JP" w:bidi="fa-IR"/>
        </w:rPr>
      </w:pPr>
      <w:r w:rsidRPr="00197BF5">
        <w:rPr>
          <w:rFonts w:cs="Tahoma"/>
          <w:b/>
          <w:kern w:val="3"/>
          <w:sz w:val="28"/>
          <w:szCs w:val="28"/>
          <w:lang w:eastAsia="ja-JP" w:bidi="fa-IR"/>
        </w:rPr>
        <w:t>Дмитровское сельское поселение Советского района Республики Крым</w:t>
      </w:r>
      <w:r w:rsidR="00A43C09">
        <w:rPr>
          <w:rFonts w:cs="Tahoma"/>
          <w:b/>
          <w:kern w:val="3"/>
          <w:sz w:val="28"/>
          <w:szCs w:val="28"/>
          <w:lang w:eastAsia="ja-JP" w:bidi="fa-IR"/>
        </w:rPr>
        <w:t>»</w:t>
      </w:r>
    </w:p>
    <w:bookmarkEnd w:id="2"/>
    <w:p w14:paraId="214651ED" w14:textId="77777777" w:rsidR="004C1772" w:rsidRPr="005308B0" w:rsidRDefault="004C1772" w:rsidP="00922863">
      <w:pPr>
        <w:textAlignment w:val="baseline"/>
        <w:rPr>
          <w:bCs/>
          <w:spacing w:val="-1"/>
          <w:sz w:val="28"/>
          <w:szCs w:val="28"/>
        </w:rPr>
      </w:pPr>
    </w:p>
    <w:p w14:paraId="21C1B6B5" w14:textId="77777777" w:rsidR="0071423F" w:rsidRPr="0071423F" w:rsidRDefault="0071423F" w:rsidP="0071423F">
      <w:pPr>
        <w:ind w:firstLine="708"/>
        <w:jc w:val="both"/>
        <w:rPr>
          <w:sz w:val="28"/>
        </w:rPr>
      </w:pPr>
      <w:r w:rsidRPr="0071423F">
        <w:rPr>
          <w:sz w:val="28"/>
        </w:rPr>
        <w:t>В соответствии с главой 32 Налогового кодекса Российской Федерации, статьей 64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Законом Республики Крым от 30.10.2019г. № 8-ЗРК «Об установлении единой даты начала применения на территории Республики Крым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«Дмитровское сельское поселение», Дмитровский сельский совет</w:t>
      </w:r>
    </w:p>
    <w:p w14:paraId="1F8B0DC8" w14:textId="77777777" w:rsidR="0071423F" w:rsidRPr="0071423F" w:rsidRDefault="0071423F" w:rsidP="0071423F">
      <w:pPr>
        <w:jc w:val="both"/>
        <w:rPr>
          <w:sz w:val="28"/>
        </w:rPr>
      </w:pPr>
    </w:p>
    <w:p w14:paraId="349C64D5" w14:textId="77777777" w:rsidR="0071423F" w:rsidRPr="0071423F" w:rsidRDefault="0071423F" w:rsidP="0071423F">
      <w:pPr>
        <w:jc w:val="both"/>
        <w:rPr>
          <w:sz w:val="28"/>
        </w:rPr>
      </w:pPr>
      <w:r w:rsidRPr="0071423F">
        <w:rPr>
          <w:sz w:val="28"/>
        </w:rPr>
        <w:t>РЕШИЛ:</w:t>
      </w:r>
    </w:p>
    <w:p w14:paraId="6ED51B8A" w14:textId="77777777" w:rsidR="0071423F" w:rsidRPr="0071423F" w:rsidRDefault="0071423F" w:rsidP="0071423F">
      <w:pPr>
        <w:shd w:val="clear" w:color="auto" w:fill="FFFFFF"/>
        <w:ind w:right="26"/>
        <w:jc w:val="center"/>
        <w:rPr>
          <w:bCs/>
          <w:spacing w:val="-1"/>
          <w:sz w:val="32"/>
          <w:szCs w:val="28"/>
        </w:rPr>
      </w:pPr>
    </w:p>
    <w:p w14:paraId="008E6703" w14:textId="6D8034AF" w:rsidR="0071423F" w:rsidRPr="0071423F" w:rsidRDefault="0071423F" w:rsidP="00C179DB">
      <w:pPr>
        <w:adjustRightInd w:val="0"/>
        <w:ind w:firstLine="708"/>
        <w:jc w:val="both"/>
        <w:rPr>
          <w:iCs/>
          <w:sz w:val="28"/>
        </w:rPr>
      </w:pPr>
      <w:r w:rsidRPr="0071423F">
        <w:rPr>
          <w:iCs/>
          <w:sz w:val="28"/>
        </w:rPr>
        <w:t>1.</w:t>
      </w:r>
      <w:r w:rsidR="00C179DB" w:rsidRPr="00C179DB">
        <w:t xml:space="preserve"> </w:t>
      </w:r>
      <w:r w:rsidR="00C179DB">
        <w:rPr>
          <w:iCs/>
          <w:sz w:val="28"/>
        </w:rPr>
        <w:t>В</w:t>
      </w:r>
      <w:r w:rsidR="00C179DB" w:rsidRPr="00C179DB">
        <w:rPr>
          <w:iCs/>
          <w:sz w:val="28"/>
        </w:rPr>
        <w:t>нес</w:t>
      </w:r>
      <w:r w:rsidR="00C179DB">
        <w:rPr>
          <w:iCs/>
          <w:sz w:val="28"/>
        </w:rPr>
        <w:t>ти</w:t>
      </w:r>
      <w:r w:rsidR="00C179DB" w:rsidRPr="00C179DB">
        <w:rPr>
          <w:iCs/>
          <w:sz w:val="28"/>
        </w:rPr>
        <w:t xml:space="preserve"> изменени</w:t>
      </w:r>
      <w:r w:rsidR="00C179DB">
        <w:rPr>
          <w:iCs/>
          <w:sz w:val="28"/>
        </w:rPr>
        <w:t>я</w:t>
      </w:r>
      <w:r w:rsidR="00C179DB" w:rsidRPr="00C179DB">
        <w:rPr>
          <w:iCs/>
          <w:sz w:val="28"/>
        </w:rPr>
        <w:t xml:space="preserve"> в Решение 13-й сессии</w:t>
      </w:r>
      <w:r w:rsidR="00C179DB">
        <w:rPr>
          <w:iCs/>
          <w:sz w:val="28"/>
        </w:rPr>
        <w:t xml:space="preserve"> </w:t>
      </w:r>
      <w:r w:rsidR="00C179DB" w:rsidRPr="00C179DB">
        <w:rPr>
          <w:iCs/>
          <w:sz w:val="28"/>
        </w:rPr>
        <w:t>Дмитровского сельского совета 2-го созыва</w:t>
      </w:r>
      <w:r w:rsidR="00C179DB">
        <w:rPr>
          <w:iCs/>
          <w:sz w:val="28"/>
        </w:rPr>
        <w:t xml:space="preserve"> </w:t>
      </w:r>
      <w:r w:rsidR="00C179DB" w:rsidRPr="00C179DB">
        <w:rPr>
          <w:iCs/>
          <w:sz w:val="28"/>
        </w:rPr>
        <w:t>от 20</w:t>
      </w:r>
      <w:r w:rsidR="00A43C09">
        <w:rPr>
          <w:iCs/>
          <w:sz w:val="28"/>
        </w:rPr>
        <w:t xml:space="preserve"> ноября </w:t>
      </w:r>
      <w:r w:rsidR="00C179DB" w:rsidRPr="00C179DB">
        <w:rPr>
          <w:iCs/>
          <w:sz w:val="28"/>
        </w:rPr>
        <w:t>2020</w:t>
      </w:r>
      <w:r w:rsidR="00A43C09">
        <w:rPr>
          <w:iCs/>
          <w:sz w:val="28"/>
        </w:rPr>
        <w:t xml:space="preserve"> года </w:t>
      </w:r>
      <w:r w:rsidR="00A43C09" w:rsidRPr="00C179DB">
        <w:rPr>
          <w:iCs/>
          <w:sz w:val="28"/>
        </w:rPr>
        <w:t xml:space="preserve">№ 96 </w:t>
      </w:r>
      <w:r w:rsidR="00C179DB" w:rsidRPr="00C179DB">
        <w:rPr>
          <w:iCs/>
          <w:sz w:val="28"/>
        </w:rPr>
        <w:t>«О введении налога на имущество</w:t>
      </w:r>
      <w:r w:rsidR="00C179DB">
        <w:rPr>
          <w:iCs/>
          <w:sz w:val="28"/>
        </w:rPr>
        <w:t xml:space="preserve"> </w:t>
      </w:r>
      <w:r w:rsidR="00C179DB" w:rsidRPr="00C179DB">
        <w:rPr>
          <w:iCs/>
          <w:sz w:val="28"/>
        </w:rPr>
        <w:t>физических лиц на территории муниципального образования</w:t>
      </w:r>
      <w:r w:rsidR="00C179DB">
        <w:rPr>
          <w:iCs/>
          <w:sz w:val="28"/>
        </w:rPr>
        <w:t xml:space="preserve"> </w:t>
      </w:r>
      <w:r w:rsidR="00C179DB" w:rsidRPr="00C179DB">
        <w:rPr>
          <w:iCs/>
          <w:sz w:val="28"/>
        </w:rPr>
        <w:t>Дмитровское сельское поселение Советского района Республики Крым</w:t>
      </w:r>
      <w:r w:rsidR="00A43C09">
        <w:rPr>
          <w:iCs/>
          <w:sz w:val="28"/>
        </w:rPr>
        <w:t>»</w:t>
      </w:r>
      <w:r w:rsidR="00C179DB">
        <w:rPr>
          <w:iCs/>
          <w:sz w:val="28"/>
        </w:rPr>
        <w:t>.</w:t>
      </w:r>
    </w:p>
    <w:p w14:paraId="72128486" w14:textId="77777777" w:rsidR="0071423F" w:rsidRDefault="0071423F" w:rsidP="0059559C">
      <w:pPr>
        <w:suppressAutoHyphens w:val="0"/>
        <w:spacing w:after="160" w:line="259" w:lineRule="auto"/>
        <w:jc w:val="both"/>
        <w:rPr>
          <w:iCs/>
          <w:sz w:val="28"/>
        </w:rPr>
      </w:pPr>
      <w:r w:rsidRPr="0071423F">
        <w:rPr>
          <w:sz w:val="28"/>
        </w:rPr>
        <w:tab/>
      </w:r>
      <w:r w:rsidR="00C179DB">
        <w:rPr>
          <w:sz w:val="28"/>
        </w:rPr>
        <w:t>1.1</w:t>
      </w:r>
      <w:r w:rsidRPr="0071423F">
        <w:rPr>
          <w:sz w:val="28"/>
        </w:rPr>
        <w:t>.</w:t>
      </w:r>
      <w:r>
        <w:rPr>
          <w:sz w:val="28"/>
        </w:rPr>
        <w:t xml:space="preserve"> </w:t>
      </w:r>
      <w:r w:rsidR="00C179DB">
        <w:rPr>
          <w:sz w:val="28"/>
        </w:rPr>
        <w:t xml:space="preserve">пункт 3 изложить в новой редакции: </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7"/>
        <w:gridCol w:w="8212"/>
        <w:gridCol w:w="1276"/>
      </w:tblGrid>
      <w:tr w:rsidR="0071423F" w:rsidRPr="0071423F" w14:paraId="21B7CE09" w14:textId="77777777" w:rsidTr="00C20169">
        <w:trPr>
          <w:trHeight w:val="28"/>
        </w:trPr>
        <w:tc>
          <w:tcPr>
            <w:tcW w:w="567" w:type="dxa"/>
          </w:tcPr>
          <w:p w14:paraId="4B730FDA" w14:textId="77777777" w:rsidR="0071423F" w:rsidRPr="0071423F" w:rsidRDefault="0071423F" w:rsidP="0071423F">
            <w:pPr>
              <w:widowControl w:val="0"/>
              <w:autoSpaceDE w:val="0"/>
              <w:ind w:firstLine="720"/>
              <w:jc w:val="center"/>
              <w:rPr>
                <w:sz w:val="28"/>
              </w:rPr>
            </w:pPr>
          </w:p>
        </w:tc>
        <w:tc>
          <w:tcPr>
            <w:tcW w:w="8212" w:type="dxa"/>
            <w:tcMar>
              <w:top w:w="102" w:type="dxa"/>
              <w:left w:w="62" w:type="dxa"/>
              <w:bottom w:w="102" w:type="dxa"/>
              <w:right w:w="62" w:type="dxa"/>
            </w:tcMar>
          </w:tcPr>
          <w:p w14:paraId="1833F74A" w14:textId="77777777" w:rsidR="0071423F" w:rsidRPr="0071423F" w:rsidRDefault="0071423F" w:rsidP="0071423F">
            <w:pPr>
              <w:widowControl w:val="0"/>
              <w:autoSpaceDE w:val="0"/>
              <w:ind w:firstLine="720"/>
              <w:jc w:val="center"/>
              <w:rPr>
                <w:sz w:val="28"/>
              </w:rPr>
            </w:pPr>
            <w:r w:rsidRPr="0071423F">
              <w:rPr>
                <w:sz w:val="28"/>
              </w:rPr>
              <w:t>Вид объекта налогообложения</w:t>
            </w:r>
          </w:p>
        </w:tc>
        <w:tc>
          <w:tcPr>
            <w:tcW w:w="1276" w:type="dxa"/>
            <w:tcMar>
              <w:top w:w="102" w:type="dxa"/>
              <w:left w:w="62" w:type="dxa"/>
              <w:bottom w:w="102" w:type="dxa"/>
              <w:right w:w="62" w:type="dxa"/>
            </w:tcMar>
          </w:tcPr>
          <w:p w14:paraId="1CA2843D" w14:textId="77777777" w:rsidR="0071423F" w:rsidRPr="0071423F" w:rsidRDefault="0071423F" w:rsidP="0071423F">
            <w:pPr>
              <w:widowControl w:val="0"/>
              <w:autoSpaceDE w:val="0"/>
              <w:rPr>
                <w:sz w:val="28"/>
              </w:rPr>
            </w:pPr>
            <w:r w:rsidRPr="0071423F">
              <w:rPr>
                <w:sz w:val="28"/>
              </w:rPr>
              <w:t>Налоговая ставка (%)</w:t>
            </w:r>
          </w:p>
        </w:tc>
      </w:tr>
      <w:tr w:rsidR="0071423F" w:rsidRPr="0071423F" w14:paraId="7C4B0F94" w14:textId="77777777" w:rsidTr="00C20169">
        <w:trPr>
          <w:trHeight w:val="389"/>
        </w:trPr>
        <w:tc>
          <w:tcPr>
            <w:tcW w:w="567" w:type="dxa"/>
          </w:tcPr>
          <w:p w14:paraId="2367F9C0" w14:textId="77777777" w:rsidR="0071423F" w:rsidRPr="0071423F" w:rsidRDefault="0071423F" w:rsidP="0071423F">
            <w:pPr>
              <w:widowControl w:val="0"/>
              <w:autoSpaceDE w:val="0"/>
              <w:jc w:val="center"/>
              <w:rPr>
                <w:sz w:val="28"/>
              </w:rPr>
            </w:pPr>
            <w:r w:rsidRPr="0071423F">
              <w:rPr>
                <w:sz w:val="28"/>
              </w:rPr>
              <w:t>3.1.</w:t>
            </w:r>
          </w:p>
        </w:tc>
        <w:tc>
          <w:tcPr>
            <w:tcW w:w="8212" w:type="dxa"/>
            <w:tcMar>
              <w:top w:w="102" w:type="dxa"/>
              <w:left w:w="62" w:type="dxa"/>
              <w:bottom w:w="102" w:type="dxa"/>
              <w:right w:w="62" w:type="dxa"/>
            </w:tcMar>
          </w:tcPr>
          <w:p w14:paraId="66E5035A" w14:textId="77777777" w:rsidR="0071423F" w:rsidRPr="0071423F" w:rsidRDefault="0071423F" w:rsidP="0071423F">
            <w:pPr>
              <w:widowControl w:val="0"/>
              <w:autoSpaceDE w:val="0"/>
              <w:rPr>
                <w:sz w:val="28"/>
              </w:rPr>
            </w:pPr>
            <w:r w:rsidRPr="0071423F">
              <w:rPr>
                <w:sz w:val="28"/>
              </w:rPr>
              <w:t>жилые дома, части жилых домов, квартир, частей квартир, комнат;</w:t>
            </w:r>
          </w:p>
        </w:tc>
        <w:tc>
          <w:tcPr>
            <w:tcW w:w="1276" w:type="dxa"/>
            <w:vMerge w:val="restart"/>
            <w:tcMar>
              <w:top w:w="102" w:type="dxa"/>
              <w:left w:w="62" w:type="dxa"/>
              <w:bottom w:w="102" w:type="dxa"/>
              <w:right w:w="62" w:type="dxa"/>
            </w:tcMar>
            <w:vAlign w:val="center"/>
          </w:tcPr>
          <w:p w14:paraId="7ABE9445" w14:textId="77777777" w:rsidR="0071423F" w:rsidRPr="0071423F" w:rsidRDefault="0071423F" w:rsidP="0071423F">
            <w:pPr>
              <w:adjustRightInd w:val="0"/>
              <w:jc w:val="center"/>
              <w:rPr>
                <w:sz w:val="28"/>
              </w:rPr>
            </w:pPr>
            <w:r w:rsidRPr="0071423F">
              <w:rPr>
                <w:sz w:val="28"/>
              </w:rPr>
              <w:t>0,05</w:t>
            </w:r>
          </w:p>
        </w:tc>
      </w:tr>
      <w:tr w:rsidR="0071423F" w:rsidRPr="0071423F" w14:paraId="3C4DD18F" w14:textId="77777777" w:rsidTr="00C20169">
        <w:trPr>
          <w:trHeight w:val="527"/>
        </w:trPr>
        <w:tc>
          <w:tcPr>
            <w:tcW w:w="567" w:type="dxa"/>
          </w:tcPr>
          <w:p w14:paraId="66A18BFC" w14:textId="77777777" w:rsidR="0071423F" w:rsidRPr="0071423F" w:rsidRDefault="0071423F" w:rsidP="0071423F">
            <w:pPr>
              <w:widowControl w:val="0"/>
              <w:autoSpaceDE w:val="0"/>
              <w:jc w:val="center"/>
              <w:rPr>
                <w:sz w:val="28"/>
              </w:rPr>
            </w:pPr>
            <w:r w:rsidRPr="0071423F">
              <w:rPr>
                <w:sz w:val="28"/>
              </w:rPr>
              <w:t>3.2.</w:t>
            </w:r>
          </w:p>
        </w:tc>
        <w:tc>
          <w:tcPr>
            <w:tcW w:w="8212" w:type="dxa"/>
            <w:tcMar>
              <w:top w:w="102" w:type="dxa"/>
              <w:left w:w="62" w:type="dxa"/>
              <w:bottom w:w="102" w:type="dxa"/>
              <w:right w:w="62" w:type="dxa"/>
            </w:tcMar>
          </w:tcPr>
          <w:p w14:paraId="5E84400D" w14:textId="77777777" w:rsidR="0071423F" w:rsidRPr="0071423F" w:rsidRDefault="0071423F" w:rsidP="0071423F">
            <w:pPr>
              <w:widowControl w:val="0"/>
              <w:autoSpaceDE w:val="0"/>
              <w:rPr>
                <w:sz w:val="28"/>
              </w:rPr>
            </w:pPr>
            <w:r w:rsidRPr="0071423F">
              <w:rPr>
                <w:sz w:val="28"/>
              </w:rPr>
              <w:t>объекты незавершенного строительства в случае, если проектируемым назначением таких объектов является жилой дом;</w:t>
            </w:r>
          </w:p>
        </w:tc>
        <w:tc>
          <w:tcPr>
            <w:tcW w:w="1276" w:type="dxa"/>
            <w:vMerge/>
            <w:tcMar>
              <w:top w:w="102" w:type="dxa"/>
              <w:left w:w="62" w:type="dxa"/>
              <w:bottom w:w="102" w:type="dxa"/>
              <w:right w:w="62" w:type="dxa"/>
            </w:tcMar>
            <w:vAlign w:val="center"/>
          </w:tcPr>
          <w:p w14:paraId="129A1615" w14:textId="77777777" w:rsidR="0071423F" w:rsidRPr="0071423F" w:rsidRDefault="0071423F" w:rsidP="0071423F">
            <w:pPr>
              <w:widowControl w:val="0"/>
              <w:autoSpaceDE w:val="0"/>
              <w:ind w:firstLine="720"/>
              <w:jc w:val="center"/>
              <w:rPr>
                <w:sz w:val="28"/>
              </w:rPr>
            </w:pPr>
          </w:p>
        </w:tc>
      </w:tr>
      <w:tr w:rsidR="0071423F" w:rsidRPr="0071423F" w14:paraId="3BCE8770" w14:textId="77777777" w:rsidTr="00C20169">
        <w:tc>
          <w:tcPr>
            <w:tcW w:w="567" w:type="dxa"/>
          </w:tcPr>
          <w:p w14:paraId="106D420E" w14:textId="77777777" w:rsidR="0071423F" w:rsidRPr="0071423F" w:rsidRDefault="0071423F" w:rsidP="0071423F">
            <w:pPr>
              <w:widowControl w:val="0"/>
              <w:autoSpaceDE w:val="0"/>
              <w:jc w:val="center"/>
              <w:rPr>
                <w:sz w:val="28"/>
              </w:rPr>
            </w:pPr>
            <w:r w:rsidRPr="0071423F">
              <w:rPr>
                <w:sz w:val="28"/>
              </w:rPr>
              <w:lastRenderedPageBreak/>
              <w:t>3.3.</w:t>
            </w:r>
          </w:p>
        </w:tc>
        <w:tc>
          <w:tcPr>
            <w:tcW w:w="8212" w:type="dxa"/>
            <w:tcMar>
              <w:top w:w="102" w:type="dxa"/>
              <w:left w:w="62" w:type="dxa"/>
              <w:bottom w:w="102" w:type="dxa"/>
              <w:right w:w="62" w:type="dxa"/>
            </w:tcMar>
          </w:tcPr>
          <w:p w14:paraId="4A8BC42A" w14:textId="77777777" w:rsidR="0071423F" w:rsidRPr="0071423F" w:rsidRDefault="0071423F" w:rsidP="0071423F">
            <w:pPr>
              <w:widowControl w:val="0"/>
              <w:autoSpaceDE w:val="0"/>
              <w:rPr>
                <w:sz w:val="28"/>
              </w:rPr>
            </w:pPr>
            <w:r w:rsidRPr="0071423F">
              <w:rPr>
                <w:sz w:val="28"/>
              </w:rPr>
              <w:t>единые недвижимые комплексы, в состав которых входит хотя бы одно жилое помещение (жилой дом);</w:t>
            </w:r>
          </w:p>
        </w:tc>
        <w:tc>
          <w:tcPr>
            <w:tcW w:w="1276" w:type="dxa"/>
            <w:vMerge/>
            <w:tcMar>
              <w:top w:w="102" w:type="dxa"/>
              <w:left w:w="62" w:type="dxa"/>
              <w:bottom w:w="102" w:type="dxa"/>
              <w:right w:w="62" w:type="dxa"/>
            </w:tcMar>
            <w:vAlign w:val="center"/>
          </w:tcPr>
          <w:p w14:paraId="6EF1581F" w14:textId="77777777" w:rsidR="0071423F" w:rsidRPr="0071423F" w:rsidRDefault="0071423F" w:rsidP="0071423F">
            <w:pPr>
              <w:widowControl w:val="0"/>
              <w:autoSpaceDE w:val="0"/>
              <w:ind w:firstLine="720"/>
              <w:jc w:val="center"/>
              <w:rPr>
                <w:sz w:val="28"/>
              </w:rPr>
            </w:pPr>
          </w:p>
        </w:tc>
      </w:tr>
      <w:tr w:rsidR="0071423F" w:rsidRPr="0071423F" w14:paraId="0E52B7A6" w14:textId="77777777" w:rsidTr="00C20169">
        <w:trPr>
          <w:trHeight w:val="265"/>
        </w:trPr>
        <w:tc>
          <w:tcPr>
            <w:tcW w:w="567" w:type="dxa"/>
          </w:tcPr>
          <w:p w14:paraId="7D2E95FF" w14:textId="77777777" w:rsidR="0071423F" w:rsidRPr="0071423F" w:rsidRDefault="0071423F" w:rsidP="0071423F">
            <w:pPr>
              <w:widowControl w:val="0"/>
              <w:autoSpaceDE w:val="0"/>
              <w:jc w:val="center"/>
              <w:rPr>
                <w:sz w:val="28"/>
              </w:rPr>
            </w:pPr>
            <w:r w:rsidRPr="0071423F">
              <w:rPr>
                <w:sz w:val="28"/>
              </w:rPr>
              <w:t>3.4.</w:t>
            </w:r>
          </w:p>
        </w:tc>
        <w:tc>
          <w:tcPr>
            <w:tcW w:w="8212" w:type="dxa"/>
            <w:tcMar>
              <w:top w:w="102" w:type="dxa"/>
              <w:left w:w="62" w:type="dxa"/>
              <w:bottom w:w="102" w:type="dxa"/>
              <w:right w:w="62" w:type="dxa"/>
            </w:tcMar>
          </w:tcPr>
          <w:p w14:paraId="7F3D4E52" w14:textId="77777777" w:rsidR="0071423F" w:rsidRPr="0071423F" w:rsidRDefault="0071423F" w:rsidP="0071423F">
            <w:pPr>
              <w:widowControl w:val="0"/>
              <w:autoSpaceDE w:val="0"/>
              <w:rPr>
                <w:sz w:val="28"/>
              </w:rPr>
            </w:pPr>
            <w:r w:rsidRPr="0071423F">
              <w:rPr>
                <w:sz w:val="28"/>
              </w:rPr>
              <w:t xml:space="preserve">гаражи и </w:t>
            </w:r>
            <w:proofErr w:type="spellStart"/>
            <w:r w:rsidRPr="0071423F">
              <w:rPr>
                <w:sz w:val="28"/>
              </w:rPr>
              <w:t>машино</w:t>
            </w:r>
            <w:proofErr w:type="spellEnd"/>
            <w:r w:rsidRPr="0071423F">
              <w:rPr>
                <w:sz w:val="28"/>
              </w:rPr>
              <w:t>-места;</w:t>
            </w:r>
          </w:p>
        </w:tc>
        <w:tc>
          <w:tcPr>
            <w:tcW w:w="1276" w:type="dxa"/>
            <w:vMerge/>
            <w:tcMar>
              <w:top w:w="102" w:type="dxa"/>
              <w:left w:w="62" w:type="dxa"/>
              <w:bottom w:w="102" w:type="dxa"/>
              <w:right w:w="62" w:type="dxa"/>
            </w:tcMar>
            <w:vAlign w:val="center"/>
          </w:tcPr>
          <w:p w14:paraId="6DF29533" w14:textId="77777777" w:rsidR="0071423F" w:rsidRPr="0071423F" w:rsidRDefault="0071423F" w:rsidP="0071423F">
            <w:pPr>
              <w:widowControl w:val="0"/>
              <w:autoSpaceDE w:val="0"/>
              <w:ind w:firstLine="720"/>
              <w:jc w:val="center"/>
              <w:rPr>
                <w:sz w:val="28"/>
              </w:rPr>
            </w:pPr>
          </w:p>
        </w:tc>
      </w:tr>
      <w:tr w:rsidR="0071423F" w:rsidRPr="0071423F" w14:paraId="61842032" w14:textId="77777777" w:rsidTr="00C20169">
        <w:trPr>
          <w:trHeight w:val="758"/>
        </w:trPr>
        <w:tc>
          <w:tcPr>
            <w:tcW w:w="567" w:type="dxa"/>
          </w:tcPr>
          <w:p w14:paraId="165C00FF" w14:textId="77777777" w:rsidR="0071423F" w:rsidRPr="0071423F" w:rsidRDefault="0071423F" w:rsidP="0071423F">
            <w:pPr>
              <w:widowControl w:val="0"/>
              <w:autoSpaceDE w:val="0"/>
              <w:jc w:val="center"/>
              <w:rPr>
                <w:sz w:val="28"/>
              </w:rPr>
            </w:pPr>
            <w:r w:rsidRPr="0071423F">
              <w:rPr>
                <w:sz w:val="28"/>
              </w:rPr>
              <w:t>3.5.</w:t>
            </w:r>
          </w:p>
        </w:tc>
        <w:tc>
          <w:tcPr>
            <w:tcW w:w="8212" w:type="dxa"/>
            <w:tcMar>
              <w:top w:w="102" w:type="dxa"/>
              <w:left w:w="62" w:type="dxa"/>
              <w:bottom w:w="102" w:type="dxa"/>
              <w:right w:w="62" w:type="dxa"/>
            </w:tcMar>
          </w:tcPr>
          <w:p w14:paraId="629EF81F" w14:textId="77777777" w:rsidR="0071423F" w:rsidRPr="0071423F" w:rsidRDefault="0071423F" w:rsidP="0071423F">
            <w:pPr>
              <w:widowControl w:val="0"/>
              <w:autoSpaceDE w:val="0"/>
              <w:rPr>
                <w:sz w:val="28"/>
              </w:rPr>
            </w:pPr>
            <w:r w:rsidRPr="0071423F">
              <w:rPr>
                <w:sz w:val="28"/>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276" w:type="dxa"/>
            <w:vMerge/>
            <w:tcMar>
              <w:top w:w="102" w:type="dxa"/>
              <w:left w:w="62" w:type="dxa"/>
              <w:bottom w:w="102" w:type="dxa"/>
              <w:right w:w="62" w:type="dxa"/>
            </w:tcMar>
            <w:vAlign w:val="center"/>
          </w:tcPr>
          <w:p w14:paraId="07A1B407" w14:textId="77777777" w:rsidR="0071423F" w:rsidRPr="0071423F" w:rsidRDefault="0071423F" w:rsidP="0071423F">
            <w:pPr>
              <w:widowControl w:val="0"/>
              <w:autoSpaceDE w:val="0"/>
              <w:ind w:firstLine="720"/>
              <w:jc w:val="center"/>
              <w:rPr>
                <w:sz w:val="28"/>
              </w:rPr>
            </w:pPr>
          </w:p>
        </w:tc>
      </w:tr>
      <w:tr w:rsidR="0071423F" w:rsidRPr="0071423F" w14:paraId="10C8D20A" w14:textId="77777777" w:rsidTr="00C20169">
        <w:trPr>
          <w:trHeight w:val="1034"/>
        </w:trPr>
        <w:tc>
          <w:tcPr>
            <w:tcW w:w="567" w:type="dxa"/>
          </w:tcPr>
          <w:p w14:paraId="24D40C16" w14:textId="77777777" w:rsidR="0071423F" w:rsidRPr="0071423F" w:rsidRDefault="0071423F" w:rsidP="0071423F">
            <w:pPr>
              <w:widowControl w:val="0"/>
              <w:autoSpaceDE w:val="0"/>
              <w:jc w:val="center"/>
              <w:rPr>
                <w:sz w:val="28"/>
              </w:rPr>
            </w:pPr>
            <w:r w:rsidRPr="0071423F">
              <w:rPr>
                <w:sz w:val="28"/>
              </w:rPr>
              <w:t>3.6.</w:t>
            </w:r>
          </w:p>
        </w:tc>
        <w:tc>
          <w:tcPr>
            <w:tcW w:w="8212" w:type="dxa"/>
            <w:tcMar>
              <w:top w:w="102" w:type="dxa"/>
              <w:left w:w="62" w:type="dxa"/>
              <w:bottom w:w="102" w:type="dxa"/>
              <w:right w:w="62" w:type="dxa"/>
            </w:tcMar>
          </w:tcPr>
          <w:p w14:paraId="75E06D5F" w14:textId="77777777" w:rsidR="0071423F" w:rsidRPr="0071423F" w:rsidRDefault="0071423F" w:rsidP="0071423F">
            <w:pPr>
              <w:widowControl w:val="0"/>
              <w:autoSpaceDE w:val="0"/>
              <w:rPr>
                <w:sz w:val="28"/>
              </w:rPr>
            </w:pPr>
            <w:r w:rsidRPr="0071423F">
              <w:rPr>
                <w:sz w:val="28"/>
              </w:rPr>
              <w:t>объекты налогообложения, включенные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w:t>
            </w:r>
          </w:p>
        </w:tc>
        <w:tc>
          <w:tcPr>
            <w:tcW w:w="1276" w:type="dxa"/>
            <w:vMerge w:val="restart"/>
            <w:tcMar>
              <w:top w:w="102" w:type="dxa"/>
              <w:left w:w="62" w:type="dxa"/>
              <w:bottom w:w="102" w:type="dxa"/>
              <w:right w:w="62" w:type="dxa"/>
            </w:tcMar>
            <w:vAlign w:val="center"/>
          </w:tcPr>
          <w:p w14:paraId="3DD0DD5B" w14:textId="2249E313" w:rsidR="0071423F" w:rsidRPr="0071423F" w:rsidRDefault="00610015" w:rsidP="0071423F">
            <w:pPr>
              <w:widowControl w:val="0"/>
              <w:autoSpaceDE w:val="0"/>
              <w:jc w:val="center"/>
              <w:rPr>
                <w:sz w:val="28"/>
              </w:rPr>
            </w:pPr>
            <w:r>
              <w:rPr>
                <w:sz w:val="28"/>
              </w:rPr>
              <w:t>0,7</w:t>
            </w:r>
          </w:p>
        </w:tc>
      </w:tr>
      <w:tr w:rsidR="0071423F" w:rsidRPr="0071423F" w14:paraId="0D65CA41" w14:textId="77777777" w:rsidTr="00C20169">
        <w:trPr>
          <w:trHeight w:val="515"/>
        </w:trPr>
        <w:tc>
          <w:tcPr>
            <w:tcW w:w="567" w:type="dxa"/>
          </w:tcPr>
          <w:p w14:paraId="032E8548" w14:textId="77777777" w:rsidR="0071423F" w:rsidRPr="0071423F" w:rsidRDefault="0071423F" w:rsidP="0071423F">
            <w:pPr>
              <w:widowControl w:val="0"/>
              <w:autoSpaceDE w:val="0"/>
              <w:jc w:val="center"/>
              <w:rPr>
                <w:sz w:val="28"/>
              </w:rPr>
            </w:pPr>
            <w:r w:rsidRPr="0071423F">
              <w:rPr>
                <w:sz w:val="28"/>
              </w:rPr>
              <w:t>3.7.</w:t>
            </w:r>
          </w:p>
        </w:tc>
        <w:tc>
          <w:tcPr>
            <w:tcW w:w="8212" w:type="dxa"/>
            <w:tcMar>
              <w:top w:w="102" w:type="dxa"/>
              <w:left w:w="62" w:type="dxa"/>
              <w:bottom w:w="102" w:type="dxa"/>
              <w:right w:w="62" w:type="dxa"/>
            </w:tcMar>
          </w:tcPr>
          <w:p w14:paraId="2ABBBEC0" w14:textId="77777777" w:rsidR="0071423F" w:rsidRPr="0071423F" w:rsidRDefault="0071423F" w:rsidP="0071423F">
            <w:pPr>
              <w:widowControl w:val="0"/>
              <w:autoSpaceDE w:val="0"/>
              <w:rPr>
                <w:sz w:val="28"/>
              </w:rPr>
            </w:pPr>
            <w:r w:rsidRPr="0071423F">
              <w:rPr>
                <w:sz w:val="28"/>
              </w:rPr>
              <w:t xml:space="preserve">объекты налогообложения, кадастровая стоимость каждого из которых превышает 300 млн. руб. </w:t>
            </w:r>
          </w:p>
        </w:tc>
        <w:tc>
          <w:tcPr>
            <w:tcW w:w="1276" w:type="dxa"/>
            <w:vMerge/>
            <w:tcMar>
              <w:top w:w="102" w:type="dxa"/>
              <w:left w:w="62" w:type="dxa"/>
              <w:bottom w:w="102" w:type="dxa"/>
              <w:right w:w="62" w:type="dxa"/>
            </w:tcMar>
            <w:vAlign w:val="center"/>
          </w:tcPr>
          <w:p w14:paraId="7F9189F0" w14:textId="77777777" w:rsidR="0071423F" w:rsidRPr="0071423F" w:rsidRDefault="0071423F" w:rsidP="0071423F">
            <w:pPr>
              <w:widowControl w:val="0"/>
              <w:autoSpaceDE w:val="0"/>
              <w:ind w:firstLine="720"/>
              <w:jc w:val="center"/>
              <w:rPr>
                <w:sz w:val="28"/>
              </w:rPr>
            </w:pPr>
          </w:p>
        </w:tc>
      </w:tr>
      <w:tr w:rsidR="0071423F" w:rsidRPr="0071423F" w14:paraId="67EAFB9A" w14:textId="77777777" w:rsidTr="00C20169">
        <w:trPr>
          <w:trHeight w:val="245"/>
        </w:trPr>
        <w:tc>
          <w:tcPr>
            <w:tcW w:w="567" w:type="dxa"/>
          </w:tcPr>
          <w:p w14:paraId="150CE214" w14:textId="77777777" w:rsidR="0071423F" w:rsidRPr="0071423F" w:rsidRDefault="0071423F" w:rsidP="0071423F">
            <w:pPr>
              <w:widowControl w:val="0"/>
              <w:autoSpaceDE w:val="0"/>
              <w:jc w:val="center"/>
              <w:rPr>
                <w:sz w:val="28"/>
              </w:rPr>
            </w:pPr>
            <w:r w:rsidRPr="0071423F">
              <w:rPr>
                <w:sz w:val="28"/>
              </w:rPr>
              <w:t>3.8.</w:t>
            </w:r>
          </w:p>
        </w:tc>
        <w:tc>
          <w:tcPr>
            <w:tcW w:w="8212" w:type="dxa"/>
            <w:tcMar>
              <w:top w:w="102" w:type="dxa"/>
              <w:left w:w="62" w:type="dxa"/>
              <w:bottom w:w="102" w:type="dxa"/>
              <w:right w:w="62" w:type="dxa"/>
            </w:tcMar>
          </w:tcPr>
          <w:p w14:paraId="2A49D12A" w14:textId="77777777" w:rsidR="0071423F" w:rsidRPr="0071423F" w:rsidRDefault="0071423F" w:rsidP="0071423F">
            <w:pPr>
              <w:widowControl w:val="0"/>
              <w:autoSpaceDE w:val="0"/>
              <w:rPr>
                <w:sz w:val="28"/>
              </w:rPr>
            </w:pPr>
            <w:r w:rsidRPr="0071423F">
              <w:rPr>
                <w:sz w:val="28"/>
              </w:rPr>
              <w:t>прочие</w:t>
            </w:r>
          </w:p>
        </w:tc>
        <w:tc>
          <w:tcPr>
            <w:tcW w:w="1276" w:type="dxa"/>
            <w:tcMar>
              <w:top w:w="102" w:type="dxa"/>
              <w:left w:w="62" w:type="dxa"/>
              <w:bottom w:w="102" w:type="dxa"/>
              <w:right w:w="62" w:type="dxa"/>
            </w:tcMar>
            <w:vAlign w:val="center"/>
          </w:tcPr>
          <w:p w14:paraId="6CE9FF10" w14:textId="77777777" w:rsidR="0071423F" w:rsidRPr="0071423F" w:rsidRDefault="0071423F" w:rsidP="0071423F">
            <w:pPr>
              <w:widowControl w:val="0"/>
              <w:autoSpaceDE w:val="0"/>
              <w:jc w:val="center"/>
              <w:rPr>
                <w:sz w:val="28"/>
              </w:rPr>
            </w:pPr>
            <w:r w:rsidRPr="0071423F">
              <w:rPr>
                <w:sz w:val="28"/>
              </w:rPr>
              <w:t>0,</w:t>
            </w:r>
            <w:r w:rsidR="00686011">
              <w:rPr>
                <w:sz w:val="28"/>
              </w:rPr>
              <w:t>15</w:t>
            </w:r>
          </w:p>
        </w:tc>
      </w:tr>
    </w:tbl>
    <w:p w14:paraId="3CC32746" w14:textId="77777777" w:rsidR="0071423F" w:rsidRPr="0071423F" w:rsidRDefault="0071423F" w:rsidP="0071423F">
      <w:pPr>
        <w:adjustRightInd w:val="0"/>
        <w:jc w:val="both"/>
        <w:rPr>
          <w:sz w:val="28"/>
        </w:rPr>
      </w:pPr>
    </w:p>
    <w:p w14:paraId="25C68A96" w14:textId="3C3E2A0D" w:rsidR="00B3477D" w:rsidRPr="006F045C" w:rsidRDefault="00B3477D" w:rsidP="00B3477D">
      <w:pPr>
        <w:adjustRightInd w:val="0"/>
        <w:ind w:firstLine="539"/>
        <w:jc w:val="both"/>
        <w:rPr>
          <w:sz w:val="28"/>
        </w:rPr>
      </w:pPr>
      <w:bookmarkStart w:id="3" w:name="_Hlk87954097"/>
      <w:r>
        <w:rPr>
          <w:sz w:val="28"/>
        </w:rPr>
        <w:t>2</w:t>
      </w:r>
      <w:r w:rsidR="0071423F" w:rsidRPr="0071423F">
        <w:rPr>
          <w:sz w:val="28"/>
        </w:rPr>
        <w:t>.</w:t>
      </w:r>
      <w:r w:rsidRPr="00B3477D">
        <w:rPr>
          <w:sz w:val="28"/>
        </w:rPr>
        <w:t xml:space="preserve"> </w:t>
      </w:r>
      <w:r w:rsidRPr="006F045C">
        <w:rPr>
          <w:sz w:val="28"/>
        </w:rPr>
        <w:t xml:space="preserve">Настоящее Решение вступает в силу </w:t>
      </w:r>
      <w:r>
        <w:rPr>
          <w:sz w:val="28"/>
        </w:rPr>
        <w:t>с 01 января 202</w:t>
      </w:r>
      <w:r w:rsidR="006F3798">
        <w:rPr>
          <w:sz w:val="28"/>
        </w:rPr>
        <w:t>2</w:t>
      </w:r>
      <w:r>
        <w:rPr>
          <w:sz w:val="28"/>
        </w:rPr>
        <w:t xml:space="preserve"> года.</w:t>
      </w:r>
    </w:p>
    <w:p w14:paraId="4CBF7462" w14:textId="77777777" w:rsidR="0071423F" w:rsidRPr="0071423F" w:rsidRDefault="009C5068" w:rsidP="00B3477D">
      <w:pPr>
        <w:adjustRightInd w:val="0"/>
        <w:ind w:firstLine="539"/>
        <w:jc w:val="both"/>
        <w:rPr>
          <w:sz w:val="28"/>
        </w:rPr>
      </w:pPr>
      <w:bookmarkStart w:id="4" w:name="_Hlk87954131"/>
      <w:bookmarkEnd w:id="3"/>
      <w:r>
        <w:rPr>
          <w:sz w:val="28"/>
        </w:rPr>
        <w:t>3</w:t>
      </w:r>
      <w:r w:rsidR="0071423F" w:rsidRPr="0071423F">
        <w:rPr>
          <w:sz w:val="28"/>
        </w:rPr>
        <w:t>.</w:t>
      </w:r>
      <w:r>
        <w:rPr>
          <w:sz w:val="28"/>
        </w:rPr>
        <w:t xml:space="preserve"> </w:t>
      </w:r>
      <w:r w:rsidR="0071423F" w:rsidRPr="0071423F">
        <w:rPr>
          <w:rFonts w:eastAsia="Calibri"/>
          <w:sz w:val="28"/>
          <w:lang w:eastAsia="ru-RU"/>
        </w:rPr>
        <w:t>Настоящее решение</w:t>
      </w:r>
      <w:r w:rsidR="0059559C">
        <w:rPr>
          <w:rFonts w:eastAsia="Calibri"/>
          <w:sz w:val="28"/>
          <w:lang w:eastAsia="ru-RU"/>
        </w:rPr>
        <w:t xml:space="preserve"> обнародовать путем размещения на информационном стенде</w:t>
      </w:r>
      <w:r w:rsidR="0071423F" w:rsidRPr="0071423F">
        <w:rPr>
          <w:rFonts w:eastAsia="Calibri"/>
          <w:sz w:val="28"/>
          <w:lang w:eastAsia="ru-RU"/>
        </w:rPr>
        <w:t xml:space="preserve"> в административном здании</w:t>
      </w:r>
      <w:r w:rsidR="0059559C">
        <w:rPr>
          <w:rFonts w:eastAsia="Calibri"/>
          <w:sz w:val="28"/>
          <w:lang w:eastAsia="ru-RU"/>
        </w:rPr>
        <w:t xml:space="preserve"> Дмитровского сельского совета </w:t>
      </w:r>
      <w:r w:rsidR="0071423F" w:rsidRPr="0071423F">
        <w:rPr>
          <w:rFonts w:eastAsia="Calibri"/>
          <w:sz w:val="28"/>
          <w:lang w:eastAsia="ru-RU"/>
        </w:rPr>
        <w:t xml:space="preserve">и на портале правительства Республики Крым </w:t>
      </w:r>
      <w:hyperlink r:id="rId5" w:history="1">
        <w:r w:rsidR="00B3477D" w:rsidRPr="003835E8">
          <w:rPr>
            <w:rStyle w:val="a6"/>
            <w:sz w:val="28"/>
            <w:szCs w:val="28"/>
            <w:lang w:val="en-US"/>
          </w:rPr>
          <w:t>https</w:t>
        </w:r>
        <w:r w:rsidR="00B3477D" w:rsidRPr="003835E8">
          <w:rPr>
            <w:rStyle w:val="a6"/>
            <w:sz w:val="28"/>
            <w:szCs w:val="28"/>
          </w:rPr>
          <w:t>://</w:t>
        </w:r>
        <w:proofErr w:type="spellStart"/>
        <w:r w:rsidR="00B3477D" w:rsidRPr="003835E8">
          <w:rPr>
            <w:rStyle w:val="a6"/>
            <w:sz w:val="28"/>
            <w:szCs w:val="28"/>
            <w:lang w:val="en-US"/>
          </w:rPr>
          <w:t>sovmo</w:t>
        </w:r>
        <w:proofErr w:type="spellEnd"/>
        <w:r w:rsidR="00B3477D" w:rsidRPr="003835E8">
          <w:rPr>
            <w:rStyle w:val="a6"/>
            <w:sz w:val="28"/>
            <w:szCs w:val="28"/>
          </w:rPr>
          <w:t>.</w:t>
        </w:r>
        <w:proofErr w:type="spellStart"/>
        <w:r w:rsidR="00B3477D" w:rsidRPr="003835E8">
          <w:rPr>
            <w:rStyle w:val="a6"/>
            <w:sz w:val="28"/>
            <w:szCs w:val="28"/>
            <w:lang w:val="en-US"/>
          </w:rPr>
          <w:t>rk</w:t>
        </w:r>
        <w:proofErr w:type="spellEnd"/>
        <w:r w:rsidR="00B3477D" w:rsidRPr="003835E8">
          <w:rPr>
            <w:rStyle w:val="a6"/>
            <w:sz w:val="28"/>
            <w:szCs w:val="28"/>
          </w:rPr>
          <w:t>.</w:t>
        </w:r>
        <w:r w:rsidR="00B3477D" w:rsidRPr="003835E8">
          <w:rPr>
            <w:rStyle w:val="a6"/>
            <w:sz w:val="28"/>
            <w:szCs w:val="28"/>
            <w:lang w:val="en-US"/>
          </w:rPr>
          <w:t>gov</w:t>
        </w:r>
        <w:r w:rsidR="00B3477D" w:rsidRPr="003835E8">
          <w:rPr>
            <w:rStyle w:val="a6"/>
            <w:sz w:val="28"/>
            <w:szCs w:val="28"/>
          </w:rPr>
          <w:t>.</w:t>
        </w:r>
        <w:proofErr w:type="spellStart"/>
        <w:r w:rsidR="00B3477D" w:rsidRPr="003835E8">
          <w:rPr>
            <w:rStyle w:val="a6"/>
            <w:sz w:val="28"/>
            <w:szCs w:val="28"/>
            <w:lang w:val="en-US"/>
          </w:rPr>
          <w:t>ru</w:t>
        </w:r>
        <w:proofErr w:type="spellEnd"/>
        <w:r w:rsidR="00B3477D" w:rsidRPr="003835E8">
          <w:rPr>
            <w:rStyle w:val="a6"/>
            <w:sz w:val="28"/>
            <w:szCs w:val="28"/>
          </w:rPr>
          <w:t>/</w:t>
        </w:r>
      </w:hyperlink>
      <w:r w:rsidR="00B3477D">
        <w:rPr>
          <w:sz w:val="28"/>
          <w:szCs w:val="28"/>
        </w:rPr>
        <w:t xml:space="preserve">., </w:t>
      </w:r>
      <w:r w:rsidR="0071423F" w:rsidRPr="0071423F">
        <w:rPr>
          <w:rFonts w:eastAsia="Calibri"/>
          <w:sz w:val="28"/>
          <w:lang w:eastAsia="ru-RU"/>
        </w:rPr>
        <w:t xml:space="preserve">в разделе «Муниципальные образования» в день его принятия. </w:t>
      </w:r>
    </w:p>
    <w:p w14:paraId="67E0AFE9" w14:textId="6B5348A8" w:rsidR="0071423F" w:rsidRDefault="009C5068" w:rsidP="0071423F">
      <w:pPr>
        <w:tabs>
          <w:tab w:val="left" w:pos="6521"/>
        </w:tabs>
        <w:adjustRightInd w:val="0"/>
        <w:ind w:firstLine="539"/>
        <w:jc w:val="both"/>
        <w:rPr>
          <w:sz w:val="28"/>
          <w:szCs w:val="28"/>
        </w:rPr>
      </w:pPr>
      <w:r>
        <w:rPr>
          <w:sz w:val="28"/>
          <w:szCs w:val="28"/>
        </w:rPr>
        <w:t>4</w:t>
      </w:r>
      <w:r w:rsidR="00A175D1">
        <w:rPr>
          <w:sz w:val="28"/>
          <w:szCs w:val="28"/>
        </w:rPr>
        <w:t xml:space="preserve">. Контроль за исполнением настоящего решения возложить </w:t>
      </w:r>
      <w:r w:rsidR="00D26245">
        <w:rPr>
          <w:sz w:val="28"/>
          <w:szCs w:val="28"/>
        </w:rPr>
        <w:t xml:space="preserve">на </w:t>
      </w:r>
      <w:r w:rsidR="0071423F">
        <w:rPr>
          <w:sz w:val="28"/>
          <w:szCs w:val="28"/>
        </w:rPr>
        <w:t>п</w:t>
      </w:r>
      <w:r w:rsidR="0071423F" w:rsidRPr="0071423F">
        <w:rPr>
          <w:sz w:val="28"/>
          <w:szCs w:val="28"/>
        </w:rPr>
        <w:t>остоянн</w:t>
      </w:r>
      <w:r w:rsidR="0071423F">
        <w:rPr>
          <w:sz w:val="28"/>
          <w:szCs w:val="28"/>
        </w:rPr>
        <w:t>ую</w:t>
      </w:r>
      <w:r w:rsidR="0071423F" w:rsidRPr="0071423F">
        <w:rPr>
          <w:sz w:val="28"/>
          <w:szCs w:val="28"/>
        </w:rPr>
        <w:t xml:space="preserve"> комисси</w:t>
      </w:r>
      <w:r w:rsidR="0071423F">
        <w:rPr>
          <w:sz w:val="28"/>
          <w:szCs w:val="28"/>
        </w:rPr>
        <w:t>ю</w:t>
      </w:r>
      <w:r w:rsidR="0071423F" w:rsidRPr="0071423F">
        <w:rPr>
          <w:sz w:val="28"/>
          <w:szCs w:val="28"/>
        </w:rPr>
        <w:t xml:space="preserve"> сельского совета по бюджетно-финансовой, налоговой и экономической политике, вопросам собственности</w:t>
      </w:r>
      <w:r w:rsidR="0071423F">
        <w:rPr>
          <w:sz w:val="28"/>
          <w:szCs w:val="28"/>
        </w:rPr>
        <w:t>.</w:t>
      </w:r>
      <w:bookmarkEnd w:id="4"/>
    </w:p>
    <w:p w14:paraId="31C97575" w14:textId="77777777" w:rsidR="0071423F" w:rsidRDefault="0071423F" w:rsidP="0071423F">
      <w:pPr>
        <w:tabs>
          <w:tab w:val="left" w:pos="6521"/>
        </w:tabs>
        <w:adjustRightInd w:val="0"/>
        <w:ind w:firstLine="539"/>
        <w:jc w:val="both"/>
        <w:rPr>
          <w:sz w:val="28"/>
          <w:szCs w:val="28"/>
        </w:rPr>
      </w:pPr>
    </w:p>
    <w:p w14:paraId="18ABCDFE" w14:textId="77777777" w:rsidR="00304D88" w:rsidRPr="00922863" w:rsidRDefault="00304D88" w:rsidP="0071423F">
      <w:pPr>
        <w:tabs>
          <w:tab w:val="left" w:pos="6521"/>
        </w:tabs>
        <w:adjustRightInd w:val="0"/>
        <w:jc w:val="both"/>
        <w:rPr>
          <w:b/>
          <w:sz w:val="28"/>
        </w:rPr>
      </w:pPr>
      <w:r w:rsidRPr="00922863">
        <w:rPr>
          <w:b/>
          <w:sz w:val="28"/>
        </w:rPr>
        <w:t xml:space="preserve">Председатель </w:t>
      </w:r>
      <w:r w:rsidR="00E92A24" w:rsidRPr="00922863">
        <w:rPr>
          <w:b/>
          <w:sz w:val="28"/>
        </w:rPr>
        <w:t>Дмитровского</w:t>
      </w:r>
      <w:r w:rsidRPr="00922863">
        <w:rPr>
          <w:b/>
          <w:sz w:val="28"/>
        </w:rPr>
        <w:t xml:space="preserve"> сельского </w:t>
      </w:r>
    </w:p>
    <w:p w14:paraId="120A3D80" w14:textId="77777777" w:rsidR="00304D88" w:rsidRPr="00922863" w:rsidRDefault="00304D88" w:rsidP="00304D88">
      <w:pPr>
        <w:pStyle w:val="11"/>
        <w:shd w:val="clear" w:color="auto" w:fill="auto"/>
        <w:spacing w:before="0" w:after="0" w:line="240" w:lineRule="auto"/>
        <w:jc w:val="left"/>
        <w:rPr>
          <w:rFonts w:ascii="Times New Roman" w:hAnsi="Times New Roman" w:cs="Times New Roman"/>
          <w:b/>
          <w:sz w:val="28"/>
          <w:szCs w:val="24"/>
        </w:rPr>
      </w:pPr>
      <w:r w:rsidRPr="00922863">
        <w:rPr>
          <w:rFonts w:ascii="Times New Roman" w:hAnsi="Times New Roman" w:cs="Times New Roman"/>
          <w:b/>
          <w:sz w:val="28"/>
          <w:szCs w:val="24"/>
        </w:rPr>
        <w:t>совета – глава администрации</w:t>
      </w:r>
    </w:p>
    <w:p w14:paraId="2DE62221" w14:textId="77777777" w:rsidR="00831BA4" w:rsidRPr="00922863" w:rsidRDefault="00E92A24" w:rsidP="00922863">
      <w:pPr>
        <w:pStyle w:val="11"/>
        <w:shd w:val="clear" w:color="auto" w:fill="auto"/>
        <w:spacing w:before="0" w:after="0" w:line="240" w:lineRule="auto"/>
        <w:jc w:val="left"/>
        <w:rPr>
          <w:b/>
        </w:rPr>
      </w:pPr>
      <w:r w:rsidRPr="00922863">
        <w:rPr>
          <w:rFonts w:ascii="Times New Roman" w:hAnsi="Times New Roman" w:cs="Times New Roman"/>
          <w:b/>
          <w:sz w:val="28"/>
          <w:szCs w:val="24"/>
        </w:rPr>
        <w:t>Дмитровского</w:t>
      </w:r>
      <w:r w:rsidR="00304D88" w:rsidRPr="00922863">
        <w:rPr>
          <w:rFonts w:ascii="Times New Roman" w:hAnsi="Times New Roman" w:cs="Times New Roman"/>
          <w:b/>
          <w:sz w:val="28"/>
          <w:szCs w:val="24"/>
        </w:rPr>
        <w:t xml:space="preserve"> сельского поселения</w:t>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922863">
        <w:rPr>
          <w:rFonts w:ascii="Times New Roman" w:hAnsi="Times New Roman" w:cs="Times New Roman"/>
          <w:b/>
          <w:sz w:val="28"/>
          <w:szCs w:val="24"/>
        </w:rPr>
        <w:t>Д.А.Ефременко</w:t>
      </w:r>
    </w:p>
    <w:sectPr w:rsidR="00831BA4" w:rsidRPr="00922863" w:rsidSect="005F5B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3F"/>
    <w:rsid w:val="00006016"/>
    <w:rsid w:val="00065B9F"/>
    <w:rsid w:val="0008606B"/>
    <w:rsid w:val="00090297"/>
    <w:rsid w:val="00185A08"/>
    <w:rsid w:val="00190DAF"/>
    <w:rsid w:val="00304D88"/>
    <w:rsid w:val="00371AD1"/>
    <w:rsid w:val="0039455A"/>
    <w:rsid w:val="003A6D09"/>
    <w:rsid w:val="004C1772"/>
    <w:rsid w:val="005656D8"/>
    <w:rsid w:val="0059559C"/>
    <w:rsid w:val="005D04CD"/>
    <w:rsid w:val="005F5B80"/>
    <w:rsid w:val="00610015"/>
    <w:rsid w:val="00686011"/>
    <w:rsid w:val="006D503F"/>
    <w:rsid w:val="006F3798"/>
    <w:rsid w:val="0071423F"/>
    <w:rsid w:val="0075562A"/>
    <w:rsid w:val="00787FAB"/>
    <w:rsid w:val="00815949"/>
    <w:rsid w:val="00831BA4"/>
    <w:rsid w:val="008545F8"/>
    <w:rsid w:val="00922863"/>
    <w:rsid w:val="009C5068"/>
    <w:rsid w:val="00A175D1"/>
    <w:rsid w:val="00A43C09"/>
    <w:rsid w:val="00A86C28"/>
    <w:rsid w:val="00AE15F8"/>
    <w:rsid w:val="00B3477D"/>
    <w:rsid w:val="00B648F9"/>
    <w:rsid w:val="00BB314C"/>
    <w:rsid w:val="00C179DB"/>
    <w:rsid w:val="00C20169"/>
    <w:rsid w:val="00C94734"/>
    <w:rsid w:val="00D26245"/>
    <w:rsid w:val="00D72F38"/>
    <w:rsid w:val="00E40E7D"/>
    <w:rsid w:val="00E92A24"/>
    <w:rsid w:val="00EE1BF7"/>
    <w:rsid w:val="00F85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8F8F"/>
  <w15:docId w15:val="{E89A85EF-4D53-40C1-977E-5F431FB0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8606B"/>
    <w:pPr>
      <w:keepNext/>
      <w:suppressAutoHyphens w:val="0"/>
      <w:ind w:firstLine="709"/>
      <w:jc w:val="both"/>
      <w:outlineLvl w:val="0"/>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06B"/>
    <w:rPr>
      <w:rFonts w:ascii="Times New Roman" w:eastAsia="Times New Roman" w:hAnsi="Times New Roman" w:cs="Times New Roman"/>
      <w:bCs/>
      <w:sz w:val="28"/>
      <w:szCs w:val="24"/>
      <w:lang w:eastAsia="ru-RU"/>
    </w:rPr>
  </w:style>
  <w:style w:type="paragraph" w:customStyle="1" w:styleId="ConsPlusNormal">
    <w:name w:val="ConsPlusNormal"/>
    <w:rsid w:val="000860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
    <w:name w:val="Знак Знак4 Знак Знак Знак"/>
    <w:basedOn w:val="a"/>
    <w:rsid w:val="0008606B"/>
    <w:pPr>
      <w:suppressAutoHyphens w:val="0"/>
    </w:pPr>
    <w:rPr>
      <w:rFonts w:ascii="Verdana" w:hAnsi="Verdana" w:cs="Verdana"/>
      <w:sz w:val="20"/>
      <w:szCs w:val="20"/>
      <w:lang w:val="en-US" w:eastAsia="en-US"/>
    </w:rPr>
  </w:style>
  <w:style w:type="paragraph" w:styleId="a3">
    <w:name w:val="Balloon Text"/>
    <w:basedOn w:val="a"/>
    <w:link w:val="a4"/>
    <w:uiPriority w:val="99"/>
    <w:semiHidden/>
    <w:unhideWhenUsed/>
    <w:rsid w:val="00AE15F8"/>
    <w:rPr>
      <w:rFonts w:ascii="Tahoma" w:hAnsi="Tahoma" w:cs="Tahoma"/>
      <w:sz w:val="16"/>
      <w:szCs w:val="16"/>
    </w:rPr>
  </w:style>
  <w:style w:type="character" w:customStyle="1" w:styleId="a4">
    <w:name w:val="Текст выноски Знак"/>
    <w:basedOn w:val="a0"/>
    <w:link w:val="a3"/>
    <w:uiPriority w:val="99"/>
    <w:semiHidden/>
    <w:rsid w:val="00AE15F8"/>
    <w:rPr>
      <w:rFonts w:ascii="Tahoma" w:eastAsia="Times New Roman" w:hAnsi="Tahoma" w:cs="Tahoma"/>
      <w:sz w:val="16"/>
      <w:szCs w:val="16"/>
      <w:lang w:eastAsia="ar-SA"/>
    </w:rPr>
  </w:style>
  <w:style w:type="character" w:customStyle="1" w:styleId="a5">
    <w:name w:val="Основной текст_"/>
    <w:link w:val="11"/>
    <w:locked/>
    <w:rsid w:val="00304D88"/>
    <w:rPr>
      <w:sz w:val="26"/>
      <w:szCs w:val="26"/>
      <w:shd w:val="clear" w:color="auto" w:fill="FFFFFF"/>
    </w:rPr>
  </w:style>
  <w:style w:type="paragraph" w:customStyle="1" w:styleId="11">
    <w:name w:val="Основной текст1"/>
    <w:basedOn w:val="a"/>
    <w:link w:val="a5"/>
    <w:rsid w:val="00304D88"/>
    <w:pPr>
      <w:widowControl w:val="0"/>
      <w:shd w:val="clear" w:color="auto" w:fill="FFFFFF"/>
      <w:suppressAutoHyphens w:val="0"/>
      <w:spacing w:before="300" w:after="900" w:line="312" w:lineRule="exact"/>
      <w:jc w:val="center"/>
    </w:pPr>
    <w:rPr>
      <w:rFonts w:asciiTheme="minorHAnsi" w:eastAsiaTheme="minorHAnsi" w:hAnsiTheme="minorHAnsi" w:cstheme="minorBidi"/>
      <w:sz w:val="26"/>
      <w:szCs w:val="26"/>
      <w:lang w:eastAsia="en-US"/>
    </w:rPr>
  </w:style>
  <w:style w:type="character" w:styleId="a6">
    <w:name w:val="Hyperlink"/>
    <w:basedOn w:val="a0"/>
    <w:uiPriority w:val="99"/>
    <w:unhideWhenUsed/>
    <w:rsid w:val="00B3477D"/>
    <w:rPr>
      <w:color w:val="0563C1" w:themeColor="hyperlink"/>
      <w:u w:val="single"/>
    </w:rPr>
  </w:style>
  <w:style w:type="character" w:customStyle="1" w:styleId="12">
    <w:name w:val="Неразрешенное упоминание1"/>
    <w:basedOn w:val="a0"/>
    <w:uiPriority w:val="99"/>
    <w:semiHidden/>
    <w:unhideWhenUsed/>
    <w:rsid w:val="00B3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7032">
      <w:bodyDiv w:val="1"/>
      <w:marLeft w:val="0"/>
      <w:marRight w:val="0"/>
      <w:marTop w:val="0"/>
      <w:marBottom w:val="0"/>
      <w:divBdr>
        <w:top w:val="none" w:sz="0" w:space="0" w:color="auto"/>
        <w:left w:val="none" w:sz="0" w:space="0" w:color="auto"/>
        <w:bottom w:val="none" w:sz="0" w:space="0" w:color="auto"/>
        <w:right w:val="none" w:sz="0" w:space="0" w:color="auto"/>
      </w:divBdr>
    </w:div>
    <w:div w:id="931739139">
      <w:bodyDiv w:val="1"/>
      <w:marLeft w:val="0"/>
      <w:marRight w:val="0"/>
      <w:marTop w:val="0"/>
      <w:marBottom w:val="0"/>
      <w:divBdr>
        <w:top w:val="none" w:sz="0" w:space="0" w:color="auto"/>
        <w:left w:val="none" w:sz="0" w:space="0" w:color="auto"/>
        <w:bottom w:val="none" w:sz="0" w:space="0" w:color="auto"/>
        <w:right w:val="none" w:sz="0" w:space="0" w:color="auto"/>
      </w:divBdr>
    </w:div>
    <w:div w:id="1081637563">
      <w:bodyDiv w:val="1"/>
      <w:marLeft w:val="0"/>
      <w:marRight w:val="0"/>
      <w:marTop w:val="0"/>
      <w:marBottom w:val="0"/>
      <w:divBdr>
        <w:top w:val="none" w:sz="0" w:space="0" w:color="auto"/>
        <w:left w:val="none" w:sz="0" w:space="0" w:color="auto"/>
        <w:bottom w:val="none" w:sz="0" w:space="0" w:color="auto"/>
        <w:right w:val="none" w:sz="0" w:space="0" w:color="auto"/>
      </w:divBdr>
    </w:div>
    <w:div w:id="13256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vmo.rk.go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Admin</cp:lastModifiedBy>
  <cp:revision>6</cp:revision>
  <cp:lastPrinted>2022-10-14T12:07:00Z</cp:lastPrinted>
  <dcterms:created xsi:type="dcterms:W3CDTF">2022-10-14T10:45:00Z</dcterms:created>
  <dcterms:modified xsi:type="dcterms:W3CDTF">2022-11-21T11:26:00Z</dcterms:modified>
</cp:coreProperties>
</file>